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037" w:rsidRDefault="000A3037" w:rsidP="000A3037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0A3037" w:rsidRDefault="000A3037" w:rsidP="000A3037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0A3037" w:rsidRDefault="000A3037" w:rsidP="000A3037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0A3037" w:rsidRDefault="000A3037" w:rsidP="000A3037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0A3037" w:rsidRDefault="000A3037" w:rsidP="000A3037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0A3037" w:rsidRDefault="000A3037" w:rsidP="000A3037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0A3037" w:rsidRDefault="000A3037" w:rsidP="000A3037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  <w:lang w:val="uk-UA"/>
        </w:rPr>
      </w:pPr>
    </w:p>
    <w:p w:rsidR="000A3037" w:rsidRDefault="000A3037" w:rsidP="000A3037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52"/>
          <w:szCs w:val="52"/>
        </w:rPr>
      </w:pPr>
      <w:r>
        <w:rPr>
          <w:rFonts w:ascii="Times New Roman" w:eastAsia="Times New Roman" w:hAnsi="Times New Roman"/>
          <w:b/>
          <w:bCs/>
          <w:i/>
          <w:iCs/>
          <w:sz w:val="52"/>
          <w:szCs w:val="52"/>
        </w:rPr>
        <w:t xml:space="preserve">Навчальна програма </w:t>
      </w:r>
      <w:r>
        <w:rPr>
          <w:rFonts w:ascii="Times New Roman" w:eastAsia="Times New Roman" w:hAnsi="Times New Roman"/>
          <w:b/>
          <w:i/>
          <w:sz w:val="52"/>
          <w:szCs w:val="52"/>
        </w:rPr>
        <w:t xml:space="preserve">гуртка </w:t>
      </w:r>
    </w:p>
    <w:p w:rsidR="000A3037" w:rsidRPr="000A3037" w:rsidRDefault="000A3037" w:rsidP="000A3037">
      <w:pPr>
        <w:pStyle w:val="a3"/>
        <w:tabs>
          <w:tab w:val="left" w:pos="708"/>
        </w:tabs>
        <w:ind w:left="0" w:firstLine="0"/>
        <w:jc w:val="center"/>
        <w:rPr>
          <w:bCs w:val="0"/>
          <w:i/>
          <w:sz w:val="52"/>
          <w:szCs w:val="52"/>
          <w:lang w:val="uk-UA"/>
        </w:rPr>
      </w:pPr>
      <w:r>
        <w:rPr>
          <w:bCs w:val="0"/>
          <w:i/>
          <w:sz w:val="52"/>
          <w:szCs w:val="52"/>
          <w:lang w:val="uk-UA"/>
        </w:rPr>
        <w:t>„Юний</w:t>
      </w:r>
      <w:r w:rsidRPr="000A3037">
        <w:rPr>
          <w:b w:val="0"/>
          <w:bCs w:val="0"/>
          <w:sz w:val="28"/>
          <w:szCs w:val="28"/>
          <w:lang w:val="uk-UA"/>
        </w:rPr>
        <w:t xml:space="preserve"> </w:t>
      </w:r>
      <w:r w:rsidRPr="000A3037">
        <w:rPr>
          <w:bCs w:val="0"/>
          <w:i/>
          <w:sz w:val="52"/>
          <w:szCs w:val="52"/>
          <w:lang w:val="uk-UA"/>
        </w:rPr>
        <w:t>стрілець ”</w:t>
      </w: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0A3037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0A3037" w:rsidRDefault="000A3037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7E5AA4" w:rsidRPr="007E5AA4" w:rsidRDefault="007E5AA4" w:rsidP="00FA58E0">
      <w:pPr>
        <w:pStyle w:val="a4"/>
        <w:spacing w:after="0" w:line="360" w:lineRule="auto"/>
        <w:ind w:firstLine="709"/>
        <w:rPr>
          <w:b w:val="0"/>
          <w:bCs w:val="0"/>
          <w:color w:val="auto"/>
          <w:sz w:val="28"/>
          <w:szCs w:val="28"/>
          <w:lang w:val="uk-UA"/>
        </w:rPr>
      </w:pPr>
      <w:r w:rsidRPr="007E5AA4">
        <w:rPr>
          <w:color w:val="auto"/>
          <w:sz w:val="28"/>
          <w:szCs w:val="28"/>
          <w:lang w:val="uk-UA"/>
        </w:rPr>
        <w:t>План</w:t>
      </w:r>
    </w:p>
    <w:p w:rsidR="007E5AA4" w:rsidRPr="007E5AA4" w:rsidRDefault="007E5AA4" w:rsidP="002D4259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>Загальні положення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2D4259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І. Програма з гуманітарної підготовки 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2D4259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ІІ. Програма з основ військової справи 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FA58E0" w:rsidRPr="007E5AA4" w:rsidRDefault="007E5AA4" w:rsidP="002D4259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ІІІ. </w:t>
      </w:r>
      <w:r w:rsidR="00FA58E0" w:rsidRPr="007E5AA4">
        <w:rPr>
          <w:b w:val="0"/>
          <w:bCs w:val="0"/>
          <w:sz w:val="28"/>
          <w:szCs w:val="28"/>
          <w:lang w:val="uk-UA"/>
        </w:rPr>
        <w:t xml:space="preserve">Спеціальна підготовка для гуртка  </w:t>
      </w:r>
      <w:r w:rsidR="00FC267A" w:rsidRPr="00FC267A">
        <w:rPr>
          <w:b w:val="0"/>
          <w:bCs w:val="0"/>
          <w:sz w:val="28"/>
          <w:szCs w:val="28"/>
          <w:lang w:val="uk-UA"/>
        </w:rPr>
        <w:t>„Юний стрілець”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Default="007E5AA4" w:rsidP="000A3037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>Література</w:t>
      </w:r>
    </w:p>
    <w:p w:rsidR="000A3037" w:rsidRDefault="000A3037" w:rsidP="000A3037">
      <w:pPr>
        <w:pStyle w:val="a5"/>
        <w:rPr>
          <w:b/>
          <w:bCs/>
          <w:sz w:val="28"/>
          <w:szCs w:val="28"/>
          <w:lang w:val="uk-UA"/>
        </w:rPr>
      </w:pPr>
    </w:p>
    <w:p w:rsidR="000A3037" w:rsidRDefault="000A3037" w:rsidP="000A3037">
      <w:pPr>
        <w:pStyle w:val="a3"/>
        <w:spacing w:line="360" w:lineRule="auto"/>
        <w:rPr>
          <w:b w:val="0"/>
          <w:bCs w:val="0"/>
          <w:sz w:val="28"/>
          <w:szCs w:val="28"/>
          <w:lang w:val="uk-UA"/>
        </w:rPr>
      </w:pPr>
    </w:p>
    <w:p w:rsidR="000A3037" w:rsidRDefault="000A3037" w:rsidP="000A3037">
      <w:pPr>
        <w:pStyle w:val="a3"/>
        <w:spacing w:line="360" w:lineRule="auto"/>
        <w:rPr>
          <w:b w:val="0"/>
          <w:bCs w:val="0"/>
          <w:sz w:val="28"/>
          <w:szCs w:val="28"/>
          <w:lang w:val="uk-UA"/>
        </w:rPr>
      </w:pPr>
    </w:p>
    <w:p w:rsidR="000A3037" w:rsidRDefault="000A3037" w:rsidP="000A3037">
      <w:pPr>
        <w:pStyle w:val="a3"/>
        <w:spacing w:line="360" w:lineRule="auto"/>
        <w:rPr>
          <w:b w:val="0"/>
          <w:bCs w:val="0"/>
          <w:sz w:val="28"/>
          <w:szCs w:val="28"/>
          <w:lang w:val="uk-UA"/>
        </w:rPr>
      </w:pPr>
    </w:p>
    <w:p w:rsidR="000A3037" w:rsidRDefault="000A3037" w:rsidP="000A3037">
      <w:pPr>
        <w:pStyle w:val="a3"/>
        <w:spacing w:line="360" w:lineRule="auto"/>
        <w:rPr>
          <w:b w:val="0"/>
          <w:bCs w:val="0"/>
          <w:sz w:val="28"/>
          <w:szCs w:val="28"/>
          <w:lang w:val="uk-UA"/>
        </w:rPr>
      </w:pPr>
    </w:p>
    <w:p w:rsidR="000A3037" w:rsidRDefault="000A3037" w:rsidP="000A3037">
      <w:pPr>
        <w:pStyle w:val="a3"/>
        <w:spacing w:line="360" w:lineRule="auto"/>
        <w:rPr>
          <w:b w:val="0"/>
          <w:bCs w:val="0"/>
          <w:sz w:val="28"/>
          <w:szCs w:val="28"/>
          <w:lang w:val="uk-UA"/>
        </w:rPr>
      </w:pPr>
    </w:p>
    <w:p w:rsidR="000A3037" w:rsidRDefault="000A3037" w:rsidP="000A3037">
      <w:pPr>
        <w:pStyle w:val="a3"/>
        <w:spacing w:line="360" w:lineRule="auto"/>
        <w:rPr>
          <w:b w:val="0"/>
          <w:bCs w:val="0"/>
          <w:sz w:val="28"/>
          <w:szCs w:val="28"/>
          <w:lang w:val="uk-UA"/>
        </w:rPr>
      </w:pPr>
    </w:p>
    <w:p w:rsidR="000A3037" w:rsidRDefault="000A3037" w:rsidP="000A3037">
      <w:pPr>
        <w:pStyle w:val="a3"/>
        <w:spacing w:line="360" w:lineRule="auto"/>
        <w:rPr>
          <w:b w:val="0"/>
          <w:bCs w:val="0"/>
          <w:sz w:val="28"/>
          <w:szCs w:val="28"/>
          <w:lang w:val="uk-UA"/>
        </w:rPr>
      </w:pPr>
    </w:p>
    <w:p w:rsidR="000A3037" w:rsidRDefault="000A3037" w:rsidP="000A3037">
      <w:pPr>
        <w:pStyle w:val="a3"/>
        <w:spacing w:line="360" w:lineRule="auto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Загальні положення</w:t>
      </w:r>
      <w:r w:rsidR="00954082" w:rsidRPr="007E5AA4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E5AA4">
        <w:rPr>
          <w:rFonts w:ascii="Times New Roman" w:hAnsi="Times New Roman" w:cs="Times New Roman"/>
          <w:sz w:val="28"/>
          <w:szCs w:val="28"/>
        </w:rPr>
        <w:instrText>tc</w:instrText>
      </w:r>
      <w:r w:rsidRPr="007E5AA4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Pr="007E5AA4">
        <w:rPr>
          <w:rFonts w:ascii="Times New Roman" w:hAnsi="Times New Roman" w:cs="Times New Roman"/>
          <w:b/>
          <w:bCs/>
          <w:sz w:val="28"/>
          <w:szCs w:val="28"/>
          <w:lang w:val="uk-UA"/>
        </w:rPr>
        <w:instrText>Загальні положення"</w:instrText>
      </w:r>
      <w:r w:rsidR="00954082" w:rsidRPr="007E5AA4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b/>
          <w:i/>
          <w:sz w:val="28"/>
          <w:szCs w:val="28"/>
          <w:lang w:val="uk-UA"/>
        </w:rPr>
        <w:t>Гуртки</w:t>
      </w:r>
      <w:r w:rsidRPr="007E5AA4">
        <w:rPr>
          <w:rFonts w:ascii="Times New Roman" w:hAnsi="Times New Roman" w:cs="Times New Roman"/>
          <w:sz w:val="28"/>
          <w:szCs w:val="28"/>
          <w:lang w:val="uk-UA"/>
        </w:rPr>
        <w:t xml:space="preserve"> – ефективний засіб військово-патріотичного виховання та збагачення знань із військової справи у молоді в загальноосвітніх школах, ПТУ можуть організовуватись гуртки з вивчення загальновійськової, авіаційної й військово-морської справ, Статутів Збройних Сил України, будови стрілецької зброї тощо.</w:t>
      </w:r>
    </w:p>
    <w:p w:rsidR="007E5AA4" w:rsidRPr="002D4259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2D4259">
        <w:rPr>
          <w:rFonts w:ascii="Times New Roman" w:hAnsi="Times New Roman" w:cs="Times New Roman"/>
          <w:b/>
          <w:i/>
          <w:sz w:val="28"/>
          <w:szCs w:val="28"/>
        </w:rPr>
        <w:t>Основними завданнями гуртків</w:t>
      </w:r>
      <w:proofErr w:type="gramStart"/>
      <w:r w:rsidRPr="002D4259">
        <w:rPr>
          <w:rFonts w:ascii="Times New Roman" w:hAnsi="Times New Roman" w:cs="Times New Roman"/>
          <w:b/>
          <w:i/>
          <w:sz w:val="28"/>
          <w:szCs w:val="28"/>
        </w:rPr>
        <w:t xml:space="preserve"> є:</w:t>
      </w:r>
      <w:proofErr w:type="gramEnd"/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 а) забезпечення активної  участі молоді в оборонно-масовій роботі, виховання учні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у дусі патріотизму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готовності до захисту своєї країни, до служби у Збройних Силах України;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б) проводження широкої пропаганди героїчних традицій українського народу та Збройних Сил України, роз’яснення цілей, задач, ідей Товариства сприяння обороні України (ТСОУ) щодо необхідності укріплення обороноздатності держави й могутності Збройних Сил України;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в) ознайомлення молоді із сучасним станом Збройних Сил, із призначенням і будовою сучасної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ілецької зброї;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г) навчання молоді основам і правилам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ільби (з пневматичної зброї), а також виконання учнями розрядних нормативів;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д) розвиток практичних навичок і вмінь у військовій справі, дисциплінованості учнів, вимогливості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себе, фізичного загартування, прищеплення любові до фізичної культури й спорту.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Необхідною умовою успішної виховної роботи є гарна організація навчання знань, а також висока вимогливість викладача до виконання завдань учнями.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Виховна робота проводиться і за межами навчально-тренувальних занять у формі бесід, зустрічей з ветеранами Збройних Сил, випускниками шкіл, службовців чи ветеранів армії та флоту у формі екскурсій до музеїв, виставок у військові частини; у формі походів до мі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бойової слави, в участі у різних спортивно-масових змаганнях тощо.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Гуртки створюються за  наявності 15 і більше бажаючих.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lastRenderedPageBreak/>
        <w:t>Заняття в гуртках проводить викладач предмета Захист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ітчизни  або фізичної культури. На допомогу керівникові гуртка призначаються помічники керівника (старости)  з числа гуртківці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.</w:t>
      </w:r>
    </w:p>
    <w:p w:rsidR="007E5AA4" w:rsidRPr="002D4259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2D4259">
        <w:rPr>
          <w:rFonts w:ascii="Times New Roman" w:hAnsi="Times New Roman" w:cs="Times New Roman"/>
          <w:b/>
          <w:i/>
          <w:sz w:val="28"/>
          <w:szCs w:val="28"/>
        </w:rPr>
        <w:t xml:space="preserve">Керівник гуртка відповідає за </w:t>
      </w:r>
      <w:proofErr w:type="gramStart"/>
      <w:r w:rsidRPr="002D4259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2D4259">
        <w:rPr>
          <w:rFonts w:ascii="Times New Roman" w:hAnsi="Times New Roman" w:cs="Times New Roman"/>
          <w:b/>
          <w:i/>
          <w:sz w:val="28"/>
          <w:szCs w:val="28"/>
        </w:rPr>
        <w:t>ідготовку членів гуртка та повинен: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виховувати учнів у дусі патріотизму й  готувати до виконання своїх обов’язків до захисту Батьківщини;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вести роз’яснення цілей, ідей та завдань ТСО України;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старанно готуватися до занять та проводити їх на високому організаційному й професійному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івнях;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вести в журналі гуртка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ік відвідування, успішності членів гуртка, облік вивчених тем;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ісля закінчення вивчення блоку тем (розділу) проводити тематичну атестацію учнів;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проводити інструктаж із техніки безпеки на заняттях та вимагати від учнів дотримуватися правил техніки безпеки.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Заняття в гуртках проводяться в позаурочний час. При тому навчання здійснюється і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ід час шкільних канікул. На канікулах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ільно проводити екскурсії, а також спортивно-масові змагання.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Активізується гурткова робота і в період проведення місячників оборонно-масової роботи, присвячених Дню Збройних Сил України та Дню Перемоги,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 час підготовки та проведення „Дня цивільної оборони” та військово-спортивного свята, присвяченого закінченню курсу допризовної підготовки.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Програма кожного гуртка складається з 3-х частин:</w:t>
      </w:r>
    </w:p>
    <w:p w:rsidR="007E5AA4" w:rsidRP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1.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Гуманітарна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ідготовка.</w:t>
      </w:r>
    </w:p>
    <w:p w:rsidR="007E5AA4" w:rsidRP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2.</w:t>
      </w:r>
      <w:r w:rsidRPr="007E5AA4">
        <w:rPr>
          <w:rFonts w:ascii="Times New Roman" w:hAnsi="Times New Roman" w:cs="Times New Roman"/>
          <w:sz w:val="28"/>
          <w:szCs w:val="28"/>
        </w:rPr>
        <w:tab/>
        <w:t>Основи військової справи.</w:t>
      </w:r>
    </w:p>
    <w:p w:rsid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sz w:val="28"/>
          <w:szCs w:val="28"/>
        </w:rPr>
        <w:t>3.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Спеціальна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ідготовка (щодо профілю гуртка).</w:t>
      </w:r>
    </w:p>
    <w:p w:rsidR="000A3037" w:rsidRPr="000A3037" w:rsidRDefault="000A3037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0A3037" w:rsidRPr="00FC719E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C71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Навчальн</w:t>
      </w:r>
      <w:r w:rsidRPr="00FC71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ий </w:t>
      </w:r>
      <w:r w:rsidRPr="00FC719E">
        <w:rPr>
          <w:rFonts w:ascii="Times New Roman" w:hAnsi="Times New Roman" w:cs="Times New Roman"/>
          <w:b/>
          <w:bCs/>
          <w:sz w:val="28"/>
          <w:szCs w:val="28"/>
        </w:rPr>
        <w:t>план гуртк</w:t>
      </w:r>
      <w:r w:rsidRPr="00FC719E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42CC5">
        <w:rPr>
          <w:rFonts w:ascii="Times New Roman" w:hAnsi="Times New Roman" w:cs="Times New Roman"/>
          <w:b/>
          <w:sz w:val="28"/>
          <w:szCs w:val="28"/>
        </w:rPr>
        <w:t xml:space="preserve">„Юний </w:t>
      </w:r>
      <w:proofErr w:type="gramStart"/>
      <w:r w:rsidRPr="00142CC5">
        <w:rPr>
          <w:rFonts w:ascii="Times New Roman" w:hAnsi="Times New Roman" w:cs="Times New Roman"/>
          <w:b/>
          <w:sz w:val="28"/>
          <w:szCs w:val="28"/>
        </w:rPr>
        <w:t>стр</w:t>
      </w:r>
      <w:proofErr w:type="gramEnd"/>
      <w:r w:rsidRPr="00142CC5">
        <w:rPr>
          <w:rFonts w:ascii="Times New Roman" w:hAnsi="Times New Roman" w:cs="Times New Roman"/>
          <w:b/>
          <w:sz w:val="28"/>
          <w:szCs w:val="28"/>
        </w:rPr>
        <w:t>ілець”</w:t>
      </w:r>
    </w:p>
    <w:tbl>
      <w:tblPr>
        <w:tblStyle w:val="a6"/>
        <w:tblpPr w:leftFromText="180" w:rightFromText="180" w:vertAnchor="text" w:horzAnchor="margin" w:tblpXSpec="center" w:tblpY="245"/>
        <w:tblW w:w="0" w:type="auto"/>
        <w:tblLook w:val="01E0"/>
      </w:tblPr>
      <w:tblGrid>
        <w:gridCol w:w="1134"/>
        <w:gridCol w:w="6803"/>
        <w:gridCol w:w="4535"/>
      </w:tblGrid>
      <w:tr w:rsidR="000A3037" w:rsidRPr="004C0FF2" w:rsidTr="000A3037">
        <w:trPr>
          <w:trHeight w:val="976"/>
        </w:trPr>
        <w:tc>
          <w:tcPr>
            <w:tcW w:w="1134" w:type="dxa"/>
            <w:shd w:val="clear" w:color="auto" w:fill="D9D9D9" w:themeFill="background1" w:themeFillShade="D9"/>
          </w:tcPr>
          <w:p w:rsidR="000A3037" w:rsidRPr="000A3037" w:rsidRDefault="000A3037" w:rsidP="007F0685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0A3037">
              <w:rPr>
                <w:b/>
                <w:sz w:val="28"/>
                <w:szCs w:val="28"/>
              </w:rPr>
              <w:t>№</w:t>
            </w:r>
          </w:p>
          <w:p w:rsidR="000A3037" w:rsidRPr="000A3037" w:rsidRDefault="000A3037" w:rsidP="007F06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0A3037">
              <w:rPr>
                <w:b/>
                <w:sz w:val="28"/>
                <w:szCs w:val="28"/>
              </w:rPr>
              <w:t>п</w:t>
            </w:r>
            <w:proofErr w:type="gramEnd"/>
            <w:r w:rsidRPr="000A303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03" w:type="dxa"/>
            <w:shd w:val="clear" w:color="auto" w:fill="D9D9D9" w:themeFill="background1" w:themeFillShade="D9"/>
          </w:tcPr>
          <w:p w:rsidR="000A3037" w:rsidRPr="000A3037" w:rsidRDefault="000A3037" w:rsidP="007F0685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A3037" w:rsidRPr="000A3037" w:rsidRDefault="000A3037" w:rsidP="007F06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A3037">
              <w:rPr>
                <w:b/>
                <w:sz w:val="28"/>
                <w:szCs w:val="28"/>
              </w:rPr>
              <w:t>Найменування розділу</w:t>
            </w:r>
          </w:p>
        </w:tc>
        <w:tc>
          <w:tcPr>
            <w:tcW w:w="4535" w:type="dxa"/>
            <w:shd w:val="clear" w:color="auto" w:fill="D9D9D9" w:themeFill="background1" w:themeFillShade="D9"/>
          </w:tcPr>
          <w:p w:rsidR="000A3037" w:rsidRPr="000A3037" w:rsidRDefault="000A3037" w:rsidP="007F0685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A3037" w:rsidRPr="000A3037" w:rsidRDefault="000A3037" w:rsidP="007F06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A3037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0A3037" w:rsidRPr="004C0FF2" w:rsidTr="000A3037">
        <w:tc>
          <w:tcPr>
            <w:tcW w:w="1134" w:type="dxa"/>
            <w:shd w:val="clear" w:color="auto" w:fill="auto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1.</w:t>
            </w:r>
          </w:p>
        </w:tc>
        <w:tc>
          <w:tcPr>
            <w:tcW w:w="6803" w:type="dxa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Вступні заняття</w:t>
            </w:r>
          </w:p>
        </w:tc>
        <w:tc>
          <w:tcPr>
            <w:tcW w:w="4535" w:type="dxa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1</w:t>
            </w:r>
          </w:p>
        </w:tc>
      </w:tr>
      <w:tr w:rsidR="000A3037" w:rsidRPr="004C0FF2" w:rsidTr="000A3037">
        <w:tc>
          <w:tcPr>
            <w:tcW w:w="1134" w:type="dxa"/>
            <w:shd w:val="clear" w:color="auto" w:fill="auto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2.</w:t>
            </w:r>
          </w:p>
        </w:tc>
        <w:tc>
          <w:tcPr>
            <w:tcW w:w="6803" w:type="dxa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 xml:space="preserve">Гуманітарні </w:t>
            </w:r>
            <w:proofErr w:type="gramStart"/>
            <w:r w:rsidRPr="00FC719E">
              <w:rPr>
                <w:sz w:val="28"/>
                <w:szCs w:val="28"/>
              </w:rPr>
              <w:t>п</w:t>
            </w:r>
            <w:proofErr w:type="gramEnd"/>
            <w:r w:rsidRPr="00FC719E">
              <w:rPr>
                <w:sz w:val="28"/>
                <w:szCs w:val="28"/>
              </w:rPr>
              <w:t>ідготовка</w:t>
            </w:r>
          </w:p>
        </w:tc>
        <w:tc>
          <w:tcPr>
            <w:tcW w:w="4535" w:type="dxa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15</w:t>
            </w:r>
          </w:p>
        </w:tc>
      </w:tr>
      <w:tr w:rsidR="000A3037" w:rsidRPr="004C0FF2" w:rsidTr="000A3037">
        <w:tc>
          <w:tcPr>
            <w:tcW w:w="1134" w:type="dxa"/>
            <w:shd w:val="clear" w:color="auto" w:fill="auto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3.</w:t>
            </w:r>
          </w:p>
        </w:tc>
        <w:tc>
          <w:tcPr>
            <w:tcW w:w="6803" w:type="dxa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Основи військової справи</w:t>
            </w:r>
          </w:p>
        </w:tc>
        <w:tc>
          <w:tcPr>
            <w:tcW w:w="4535" w:type="dxa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16</w:t>
            </w:r>
          </w:p>
        </w:tc>
      </w:tr>
      <w:tr w:rsidR="000A3037" w:rsidRPr="004C0FF2" w:rsidTr="000A3037">
        <w:tc>
          <w:tcPr>
            <w:tcW w:w="1134" w:type="dxa"/>
            <w:shd w:val="clear" w:color="auto" w:fill="auto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4.</w:t>
            </w:r>
          </w:p>
        </w:tc>
        <w:tc>
          <w:tcPr>
            <w:tcW w:w="6803" w:type="dxa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 xml:space="preserve">Спеціальна </w:t>
            </w:r>
            <w:proofErr w:type="gramStart"/>
            <w:r w:rsidRPr="00FC719E">
              <w:rPr>
                <w:sz w:val="28"/>
                <w:szCs w:val="28"/>
              </w:rPr>
              <w:t>п</w:t>
            </w:r>
            <w:proofErr w:type="gramEnd"/>
            <w:r w:rsidRPr="00FC719E">
              <w:rPr>
                <w:sz w:val="28"/>
                <w:szCs w:val="28"/>
              </w:rPr>
              <w:t>ідготовка</w:t>
            </w:r>
          </w:p>
        </w:tc>
        <w:tc>
          <w:tcPr>
            <w:tcW w:w="4535" w:type="dxa"/>
          </w:tcPr>
          <w:p w:rsidR="000A3037" w:rsidRPr="001C6B65" w:rsidRDefault="000A3037" w:rsidP="007F0685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C719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A3037" w:rsidRPr="004C0FF2" w:rsidTr="000A3037">
        <w:tc>
          <w:tcPr>
            <w:tcW w:w="1134" w:type="dxa"/>
            <w:shd w:val="clear" w:color="auto" w:fill="auto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5.</w:t>
            </w:r>
          </w:p>
        </w:tc>
        <w:tc>
          <w:tcPr>
            <w:tcW w:w="6803" w:type="dxa"/>
          </w:tcPr>
          <w:p w:rsidR="000A3037" w:rsidRPr="00FC719E" w:rsidRDefault="000A3037" w:rsidP="007F06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Резерв</w:t>
            </w:r>
          </w:p>
        </w:tc>
        <w:tc>
          <w:tcPr>
            <w:tcW w:w="4535" w:type="dxa"/>
          </w:tcPr>
          <w:p w:rsidR="000A3037" w:rsidRPr="001C6B65" w:rsidRDefault="000A3037" w:rsidP="007F0685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C71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0A3037" w:rsidRPr="004C0FF2" w:rsidTr="00457B4F">
        <w:tc>
          <w:tcPr>
            <w:tcW w:w="7937" w:type="dxa"/>
            <w:gridSpan w:val="2"/>
            <w:shd w:val="clear" w:color="auto" w:fill="D9D9D9" w:themeFill="background1" w:themeFillShade="D9"/>
          </w:tcPr>
          <w:p w:rsidR="000A3037" w:rsidRPr="000A3037" w:rsidRDefault="000A3037" w:rsidP="007F06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A3037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4535" w:type="dxa"/>
            <w:shd w:val="clear" w:color="auto" w:fill="D9D9D9" w:themeFill="background1" w:themeFillShade="D9"/>
          </w:tcPr>
          <w:p w:rsidR="000A3037" w:rsidRPr="000A3037" w:rsidRDefault="000A3037" w:rsidP="007F06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A3037">
              <w:rPr>
                <w:b/>
                <w:sz w:val="28"/>
                <w:szCs w:val="28"/>
              </w:rPr>
              <w:t>108</w:t>
            </w:r>
          </w:p>
        </w:tc>
      </w:tr>
    </w:tbl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Pr="00FC719E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Pr="00FC719E" w:rsidRDefault="000A3037" w:rsidP="000A3037">
      <w:pPr>
        <w:pStyle w:val="a3"/>
        <w:spacing w:line="360" w:lineRule="auto"/>
        <w:ind w:left="0" w:firstLine="709"/>
        <w:rPr>
          <w:bCs w:val="0"/>
          <w:i/>
          <w:sz w:val="28"/>
          <w:szCs w:val="28"/>
          <w:lang w:val="uk-UA"/>
        </w:rPr>
      </w:pP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C719E">
        <w:rPr>
          <w:rFonts w:ascii="Times New Roman" w:hAnsi="Times New Roman" w:cs="Times New Roman"/>
          <w:b/>
          <w:i/>
          <w:sz w:val="28"/>
          <w:szCs w:val="28"/>
          <w:u w:val="single"/>
        </w:rPr>
        <w:t>Вступне заняття.</w:t>
      </w:r>
      <w:r w:rsidRPr="004C0F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C0FF2">
        <w:rPr>
          <w:rFonts w:ascii="Times New Roman" w:hAnsi="Times New Roman" w:cs="Times New Roman"/>
          <w:sz w:val="28"/>
          <w:szCs w:val="28"/>
        </w:rPr>
        <w:t>На вступному занятті керівник гуртка знайомить учнів із цілями й завданнями гуртка, роз’яснює учням їх обов’язки, правила поведінки на заняттях.</w:t>
      </w:r>
    </w:p>
    <w:p w:rsidR="000A3037" w:rsidRPr="004C0FF2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0FF2">
        <w:rPr>
          <w:rFonts w:ascii="Times New Roman" w:hAnsi="Times New Roman" w:cs="Times New Roman"/>
          <w:sz w:val="28"/>
          <w:szCs w:val="28"/>
        </w:rPr>
        <w:t xml:space="preserve"> На цьому ж занятті керівник гуртка призначає помічника й доводить до нього його обов’язки, а також обов’язки чергового, який спочатку занять шикує учні</w:t>
      </w:r>
      <w:proofErr w:type="gramStart"/>
      <w:r w:rsidRPr="004C0FF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C0FF2">
        <w:rPr>
          <w:rFonts w:ascii="Times New Roman" w:hAnsi="Times New Roman" w:cs="Times New Roman"/>
          <w:sz w:val="28"/>
          <w:szCs w:val="28"/>
        </w:rPr>
        <w:t xml:space="preserve"> та доповідає керівнику гуртка.</w:t>
      </w: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C0FF2">
        <w:rPr>
          <w:rFonts w:ascii="Times New Roman" w:hAnsi="Times New Roman" w:cs="Times New Roman"/>
          <w:sz w:val="28"/>
          <w:szCs w:val="28"/>
        </w:rPr>
        <w:t>На вступному занятті необхідно цілеспрямовано провести інструктаж учні</w:t>
      </w:r>
      <w:proofErr w:type="gramStart"/>
      <w:r w:rsidRPr="004C0FF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C0FF2">
        <w:rPr>
          <w:rFonts w:ascii="Times New Roman" w:hAnsi="Times New Roman" w:cs="Times New Roman"/>
          <w:sz w:val="28"/>
          <w:szCs w:val="28"/>
        </w:rPr>
        <w:t xml:space="preserve"> по правилам техніки безпеки на заняттях. </w:t>
      </w:r>
    </w:p>
    <w:p w:rsidR="000A3037" w:rsidRPr="004C0FF2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4C0FF2">
        <w:rPr>
          <w:rFonts w:ascii="Times New Roman" w:hAnsi="Times New Roman" w:cs="Times New Roman"/>
          <w:sz w:val="28"/>
          <w:szCs w:val="28"/>
        </w:rPr>
        <w:t xml:space="preserve">Кожен учень розписується у журналі за проведений з ним інструктаж. </w:t>
      </w:r>
      <w:proofErr w:type="gramEnd"/>
    </w:p>
    <w:p w:rsidR="000A3037" w:rsidRDefault="000A3037" w:rsidP="000A3037"/>
    <w:p w:rsidR="000A3037" w:rsidRPr="005E59FE" w:rsidRDefault="000A3037" w:rsidP="000A303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Pr="0027453C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</w: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062C4A">
        <w:rPr>
          <w:rFonts w:ascii="Times New Roman" w:hAnsi="Times New Roman" w:cs="Times New Roman"/>
          <w:sz w:val="28"/>
          <w:szCs w:val="28"/>
        </w:rPr>
        <w:instrText>tc 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instrText>РОЗДІЛ І"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0A3037" w:rsidRPr="0027453C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</w:rPr>
        <w:t xml:space="preserve">Програма з гуманітарної </w:t>
      </w:r>
      <w:proofErr w:type="gramStart"/>
      <w:r w:rsidRPr="00062C4A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62C4A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062C4A">
        <w:rPr>
          <w:rFonts w:ascii="Times New Roman" w:hAnsi="Times New Roman" w:cs="Times New Roman"/>
          <w:sz w:val="28"/>
          <w:szCs w:val="28"/>
        </w:rPr>
        <w:instrText>tc 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instrText>Програма з гуманітарної підготовки"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Навчальні та виховні задачі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У ході занять ознайомити учнів з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ійськовою Доктриною України, з Законами України, які регламентують військову службу, з правами, обов’язками та відповідальністю призовників і військовослужбовців перед Батьківщиною; дати учням знання про призначення Збройних Сил України, їх склад; роз’яснити цілі, завдання та основні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напрямки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діяльності Товариства сприяння обороні України (ТСОУ) як резерву і бойового помічника Збройних сил.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 xml:space="preserve">Заняття проводяться переважно у формі бесід із використанням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ібників, плакатів, стендів, схем, діафільмів, кінофільмів, газетних та журнальних статей.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Доцільно організовувати зустрічі з ветеранами Велико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ітчизняної ві</w:t>
      </w:r>
      <w:r>
        <w:rPr>
          <w:rFonts w:ascii="Times New Roman" w:hAnsi="Times New Roman" w:cs="Times New Roman"/>
          <w:sz w:val="28"/>
          <w:szCs w:val="28"/>
        </w:rPr>
        <w:t>йни, ветеранами армії та флоту,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2C4A">
        <w:rPr>
          <w:rFonts w:ascii="Times New Roman" w:hAnsi="Times New Roman" w:cs="Times New Roman"/>
          <w:sz w:val="28"/>
          <w:szCs w:val="28"/>
        </w:rPr>
        <w:t>військовослужбов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62C4A">
        <w:rPr>
          <w:rFonts w:ascii="Times New Roman" w:hAnsi="Times New Roman" w:cs="Times New Roman"/>
          <w:sz w:val="28"/>
          <w:szCs w:val="28"/>
        </w:rPr>
        <w:t>цями – випускниками шкіл.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Вивчення тем 3-5 рекомендується проводити в історичному музеї та Збройних частинах.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Учбовий матеріал повинен бути ті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сно пов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’язаний зі знаннями учнів, які вони отримали з курсів „Історія України”, „Основи правознавства”, з позитивним прикладом військовослужбовців.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062C4A" w:rsidRDefault="000A3037" w:rsidP="000A3037">
      <w:pPr>
        <w:pStyle w:val="a3"/>
        <w:spacing w:line="360" w:lineRule="auto"/>
        <w:rPr>
          <w:sz w:val="28"/>
          <w:szCs w:val="28"/>
          <w:u w:val="single"/>
          <w:lang w:val="uk-UA"/>
        </w:rPr>
      </w:pPr>
    </w:p>
    <w:p w:rsidR="000A3037" w:rsidRPr="00062C4A" w:rsidRDefault="000A3037" w:rsidP="000A3037">
      <w:pPr>
        <w:pStyle w:val="a3"/>
        <w:spacing w:line="360" w:lineRule="auto"/>
        <w:jc w:val="center"/>
        <w:rPr>
          <w:b w:val="0"/>
          <w:bCs w:val="0"/>
          <w:sz w:val="28"/>
          <w:szCs w:val="28"/>
          <w:lang w:val="uk-UA"/>
        </w:rPr>
      </w:pPr>
      <w:r w:rsidRPr="00062C4A">
        <w:rPr>
          <w:sz w:val="28"/>
          <w:szCs w:val="28"/>
          <w:u w:val="single"/>
          <w:lang w:val="uk-UA"/>
        </w:rPr>
        <w:t>Навчально-тематичний план</w:t>
      </w:r>
    </w:p>
    <w:tbl>
      <w:tblPr>
        <w:tblStyle w:val="a6"/>
        <w:tblW w:w="0" w:type="auto"/>
        <w:tblLook w:val="01E0"/>
      </w:tblPr>
      <w:tblGrid>
        <w:gridCol w:w="1134"/>
        <w:gridCol w:w="11339"/>
        <w:gridCol w:w="2835"/>
      </w:tblGrid>
      <w:tr w:rsidR="000A3037" w:rsidRPr="00062C4A" w:rsidTr="000A3037">
        <w:trPr>
          <w:trHeight w:val="56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A3037" w:rsidRPr="00062C4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№</w:t>
            </w:r>
          </w:p>
          <w:p w:rsidR="000A3037" w:rsidRPr="00062C4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62C4A">
              <w:rPr>
                <w:b/>
                <w:sz w:val="28"/>
                <w:szCs w:val="28"/>
              </w:rPr>
              <w:t>п</w:t>
            </w:r>
            <w:proofErr w:type="gramEnd"/>
            <w:r w:rsidRPr="00062C4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  <w:vAlign w:val="center"/>
          </w:tcPr>
          <w:p w:rsidR="000A3037" w:rsidRPr="00062C4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A3037" w:rsidRPr="00062C4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0A3037" w:rsidRPr="00062C4A" w:rsidTr="000A3037">
        <w:trPr>
          <w:trHeight w:val="567"/>
        </w:trPr>
        <w:tc>
          <w:tcPr>
            <w:tcW w:w="1134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0A3037" w:rsidRPr="00062C4A" w:rsidRDefault="000A3037" w:rsidP="007F0685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Військова доктрина України</w:t>
            </w:r>
            <w:proofErr w:type="gramStart"/>
            <w:r w:rsidRPr="00062C4A">
              <w:rPr>
                <w:sz w:val="28"/>
                <w:szCs w:val="28"/>
              </w:rPr>
              <w:t>.</w:t>
            </w:r>
            <w:proofErr w:type="gramEnd"/>
            <w:r w:rsidRPr="00062C4A">
              <w:rPr>
                <w:sz w:val="28"/>
                <w:szCs w:val="28"/>
              </w:rPr>
              <w:t xml:space="preserve"> </w:t>
            </w:r>
            <w:proofErr w:type="gramStart"/>
            <w:r w:rsidRPr="00062C4A">
              <w:rPr>
                <w:sz w:val="28"/>
                <w:szCs w:val="28"/>
              </w:rPr>
              <w:t>з</w:t>
            </w:r>
            <w:proofErr w:type="gramEnd"/>
            <w:r w:rsidRPr="00062C4A">
              <w:rPr>
                <w:sz w:val="28"/>
                <w:szCs w:val="28"/>
              </w:rPr>
              <w:t>аконодавство України про військову службу.</w:t>
            </w:r>
          </w:p>
        </w:tc>
        <w:tc>
          <w:tcPr>
            <w:tcW w:w="2835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0A3037" w:rsidRPr="00062C4A" w:rsidTr="000A3037">
        <w:trPr>
          <w:trHeight w:val="567"/>
        </w:trPr>
        <w:tc>
          <w:tcPr>
            <w:tcW w:w="1134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0A3037" w:rsidRPr="00062C4A" w:rsidRDefault="000A3037" w:rsidP="007F0685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Призначення Збройних Сил України та їх склад.</w:t>
            </w:r>
          </w:p>
        </w:tc>
        <w:tc>
          <w:tcPr>
            <w:tcW w:w="2835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0A3037" w:rsidRPr="00062C4A" w:rsidTr="000A3037">
        <w:trPr>
          <w:trHeight w:val="567"/>
        </w:trPr>
        <w:tc>
          <w:tcPr>
            <w:tcW w:w="1134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0A3037" w:rsidRPr="00062C4A" w:rsidRDefault="000A3037" w:rsidP="007F0685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Бойові та трудові традиції українського народу та Збройних Сил.</w:t>
            </w:r>
          </w:p>
        </w:tc>
        <w:tc>
          <w:tcPr>
            <w:tcW w:w="2835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3</w:t>
            </w:r>
          </w:p>
        </w:tc>
      </w:tr>
      <w:tr w:rsidR="000A3037" w:rsidRPr="00062C4A" w:rsidTr="000A3037">
        <w:trPr>
          <w:trHeight w:val="567"/>
        </w:trPr>
        <w:tc>
          <w:tcPr>
            <w:tcW w:w="1134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0A3037" w:rsidRPr="00062C4A" w:rsidRDefault="000A3037" w:rsidP="007F0685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062C4A">
              <w:rPr>
                <w:sz w:val="28"/>
                <w:szCs w:val="28"/>
              </w:rPr>
              <w:t>свою</w:t>
            </w:r>
            <w:proofErr w:type="gramEnd"/>
            <w:r w:rsidRPr="00062C4A">
              <w:rPr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2835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0A3037" w:rsidRPr="00062C4A" w:rsidTr="000A3037">
        <w:trPr>
          <w:trHeight w:val="567"/>
        </w:trPr>
        <w:tc>
          <w:tcPr>
            <w:tcW w:w="1134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0A3037" w:rsidRPr="00062C4A" w:rsidRDefault="000A3037" w:rsidP="007F0685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Захист незалежності України, її кордонів – священний обов’язок громадянина України.</w:t>
            </w:r>
          </w:p>
        </w:tc>
        <w:tc>
          <w:tcPr>
            <w:tcW w:w="2835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0A3037" w:rsidRPr="00062C4A" w:rsidTr="000A3037">
        <w:trPr>
          <w:trHeight w:val="567"/>
        </w:trPr>
        <w:tc>
          <w:tcPr>
            <w:tcW w:w="1134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0A3037" w:rsidRPr="00062C4A" w:rsidRDefault="000A3037" w:rsidP="007F0685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 xml:space="preserve">Державна та військова символіка України. </w:t>
            </w:r>
          </w:p>
        </w:tc>
        <w:tc>
          <w:tcPr>
            <w:tcW w:w="2835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0A3037" w:rsidRPr="00062C4A" w:rsidTr="000A3037">
        <w:trPr>
          <w:trHeight w:val="567"/>
        </w:trPr>
        <w:tc>
          <w:tcPr>
            <w:tcW w:w="1134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0A3037" w:rsidRPr="00062C4A" w:rsidRDefault="000A3037" w:rsidP="007F0685">
            <w:pPr>
              <w:rPr>
                <w:b/>
                <w:sz w:val="28"/>
                <w:szCs w:val="28"/>
                <w:u w:val="single"/>
              </w:rPr>
            </w:pPr>
            <w:r w:rsidRPr="00062C4A">
              <w:rPr>
                <w:sz w:val="28"/>
                <w:szCs w:val="28"/>
              </w:rPr>
              <w:t>Товариство сприяння оборони України – масова оборонно-патріотична організація українського народу, школа патріотизму, мужності й технічної майстерності.</w:t>
            </w:r>
          </w:p>
        </w:tc>
        <w:tc>
          <w:tcPr>
            <w:tcW w:w="2835" w:type="dxa"/>
          </w:tcPr>
          <w:p w:rsidR="000A3037" w:rsidRPr="00062C4A" w:rsidRDefault="000A3037" w:rsidP="007F0685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0A3037" w:rsidRPr="00062C4A" w:rsidTr="00B937FF">
        <w:trPr>
          <w:trHeight w:val="567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0A3037" w:rsidRPr="00062C4A" w:rsidRDefault="000A3037" w:rsidP="007F0685">
            <w:pPr>
              <w:jc w:val="right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A3037" w:rsidRPr="00062C4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15</w:t>
            </w:r>
          </w:p>
        </w:tc>
      </w:tr>
    </w:tbl>
    <w:p w:rsidR="000A3037" w:rsidRPr="00062C4A" w:rsidRDefault="000A3037" w:rsidP="000A30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037" w:rsidRPr="00BE2FF8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Військова доктрина України. Законодавство України про військову службу.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Конституція України, Закон „Про загальний військовий обов’язок і військову службу”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про службу у  Збройних Силах України.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іальний захист, пільги й державне забезпечення військовослужбовців.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2.</w:t>
      </w:r>
      <w:r w:rsidRPr="00062C4A">
        <w:rPr>
          <w:rFonts w:ascii="Times New Roman" w:hAnsi="Times New Roman" w:cs="Times New Roman"/>
          <w:sz w:val="28"/>
          <w:szCs w:val="28"/>
        </w:rPr>
        <w:t xml:space="preserve"> 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Призначення Збройних Сил України та їх склад.</w:t>
      </w:r>
    </w:p>
    <w:p w:rsidR="000A3037" w:rsidRPr="00062C4A" w:rsidRDefault="000A3037" w:rsidP="000A3037">
      <w:pPr>
        <w:tabs>
          <w:tab w:val="left" w:pos="990"/>
        </w:tabs>
        <w:autoSpaceDE w:val="0"/>
        <w:autoSpaceDN w:val="0"/>
        <w:adjustRightInd w:val="0"/>
        <w:spacing w:line="360" w:lineRule="auto"/>
        <w:ind w:left="990" w:hanging="39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Призначення Збройних Сил України. Структура Збройних Сил України.</w:t>
      </w:r>
    </w:p>
    <w:p w:rsidR="000A3037" w:rsidRPr="00062C4A" w:rsidRDefault="000A3037" w:rsidP="000A3037">
      <w:pPr>
        <w:tabs>
          <w:tab w:val="left" w:pos="990"/>
        </w:tabs>
        <w:autoSpaceDE w:val="0"/>
        <w:autoSpaceDN w:val="0"/>
        <w:adjustRightInd w:val="0"/>
        <w:spacing w:line="360" w:lineRule="auto"/>
        <w:ind w:left="990" w:hanging="39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Види й роди військ Збройних Сил України.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Бойові й трудові традиції українського народу та його Збройних Сил.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Найважливіші трудові традиції українського народу.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Бойові традиції українського народу та його Збройних Сил.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Трудові й бойові традиції Харківщини.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 xml:space="preserve">Боротьба українського народу за </w:t>
      </w:r>
      <w:proofErr w:type="gramStart"/>
      <w:r w:rsidRPr="00062C4A">
        <w:rPr>
          <w:rFonts w:ascii="Times New Roman" w:hAnsi="Times New Roman" w:cs="Times New Roman"/>
          <w:i/>
          <w:iCs/>
          <w:sz w:val="28"/>
          <w:szCs w:val="28"/>
        </w:rPr>
        <w:t>свою</w:t>
      </w:r>
      <w:proofErr w:type="gramEnd"/>
      <w:r w:rsidRPr="00062C4A">
        <w:rPr>
          <w:rFonts w:ascii="Times New Roman" w:hAnsi="Times New Roman" w:cs="Times New Roman"/>
          <w:i/>
          <w:iCs/>
          <w:sz w:val="28"/>
          <w:szCs w:val="28"/>
        </w:rPr>
        <w:t xml:space="preserve"> незалежність.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Боротьба українського народу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у пер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іод казачини.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Боротьба українського народу за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незалежність у роки Першої  мирової та громадянської війн.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Боротьба українського народу за свою незалежність у роки Велико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ітчизняної війни.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Захист незалежності України, її кордонів – священний обов’язок громадян України.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Права та обов’язки допризовника. Ставлення на військовий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ік.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Вищі військові навчальні заклади України, правила прийому до них, порядок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ідготовки для вступу у військові навчальні заклади.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Види служби у Збройних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Силах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України: строкова, за контрактом. Альтернативна (невійськова) служба.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6. 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Державна та військова символіка України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Державний герб, стяг,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імн України.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Військова символіка України.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Військова Присяга і порядок її прийняття.</w:t>
      </w: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062C4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Товариства сприяння обороні України – масова оборонно-патріотична організація українського народу, школа патріотизму, мужності й технічної майстерності</w:t>
      </w:r>
    </w:p>
    <w:p w:rsidR="000A3037" w:rsidRPr="00062C4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Історія товариства сприяння обороні України – надійного помічника і резерву Збройних Сил України.</w:t>
      </w:r>
    </w:p>
    <w:p w:rsidR="000A3037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Pr="00AF1E52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ІІ</w: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04543">
        <w:rPr>
          <w:rFonts w:ascii="Times New Roman" w:hAnsi="Times New Roman" w:cs="Times New Roman"/>
          <w:sz w:val="28"/>
          <w:szCs w:val="28"/>
        </w:rPr>
        <w:instrText>tc 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instrText>РОЗДІЛ ІІ"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0A3037" w:rsidRPr="00AF1E52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</w:rPr>
        <w:t>Програма з основ військової справи</w: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04543">
        <w:rPr>
          <w:rFonts w:ascii="Times New Roman" w:hAnsi="Times New Roman" w:cs="Times New Roman"/>
          <w:sz w:val="28"/>
          <w:szCs w:val="28"/>
        </w:rPr>
        <w:instrText>tc 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instrText>Програма з основ військової справи"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0A3037" w:rsidRP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0A3037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Навчальні та виховні завдання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A3037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 учнів з основними вимогами загальновійськових статутів, будові вогнепальної зброї, прийомам й правилам стрільби, основам загальновійськового бою. </w:t>
      </w:r>
      <w:r w:rsidRPr="00704543">
        <w:rPr>
          <w:rFonts w:ascii="Times New Roman" w:hAnsi="Times New Roman" w:cs="Times New Roman"/>
          <w:sz w:val="28"/>
          <w:szCs w:val="28"/>
        </w:rPr>
        <w:t xml:space="preserve">Надати початкові навички орієнтування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ісцевості, надання першої медичної допомоги. Покращити загальну фізичну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ідготовку учнів.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AF1E52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Заняття по темам 1,2,6,8 проводяться у формі розповіді та бесід із використанням плакаті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, схем, діафільмів й іншого додаткового матеріалу.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Ознайомлення з будовою вогнепальної зброї проводити з макетом автомата АК-74.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 xml:space="preserve">Заняття по темам 7,9 бажано проводити практично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ісцевості.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Кожну тему на огляд керівника можливо поділяти на 2-3 заняття.</w:t>
      </w: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3037" w:rsidRPr="00AF1E52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3037" w:rsidRPr="000A3037" w:rsidRDefault="000A3037" w:rsidP="000A30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Навчально-тематичний план</w:t>
      </w:r>
    </w:p>
    <w:tbl>
      <w:tblPr>
        <w:tblStyle w:val="a6"/>
        <w:tblW w:w="0" w:type="auto"/>
        <w:tblLook w:val="01E0"/>
      </w:tblPr>
      <w:tblGrid>
        <w:gridCol w:w="1134"/>
        <w:gridCol w:w="11339"/>
        <w:gridCol w:w="2835"/>
      </w:tblGrid>
      <w:tr w:rsidR="000A3037" w:rsidRPr="00704543" w:rsidTr="000A3037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0A3037" w:rsidRPr="000A3037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0A3037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0A3037">
              <w:rPr>
                <w:b/>
                <w:sz w:val="28"/>
                <w:szCs w:val="28"/>
              </w:rPr>
              <w:t>п</w:t>
            </w:r>
            <w:proofErr w:type="gramEnd"/>
            <w:r w:rsidRPr="000A303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</w:tcPr>
          <w:p w:rsidR="000A3037" w:rsidRPr="000A3037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0A3037">
              <w:rPr>
                <w:b/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A3037" w:rsidRPr="000A3037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0A3037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0A3037" w:rsidRPr="00704543" w:rsidTr="000A3037">
        <w:trPr>
          <w:trHeight w:val="567"/>
        </w:trPr>
        <w:tc>
          <w:tcPr>
            <w:tcW w:w="1134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0A3037" w:rsidRPr="00704543" w:rsidRDefault="000A3037" w:rsidP="007F0685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704543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835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0A3037" w:rsidRPr="00704543" w:rsidTr="000A3037">
        <w:trPr>
          <w:trHeight w:val="567"/>
        </w:trPr>
        <w:tc>
          <w:tcPr>
            <w:tcW w:w="1134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0A3037" w:rsidRPr="00704543" w:rsidRDefault="000A3037" w:rsidP="007F0685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Військова дисципліна, її суть і значення</w:t>
            </w:r>
          </w:p>
        </w:tc>
        <w:tc>
          <w:tcPr>
            <w:tcW w:w="2835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0A3037" w:rsidRPr="00704543" w:rsidTr="000A3037">
        <w:trPr>
          <w:trHeight w:val="567"/>
        </w:trPr>
        <w:tc>
          <w:tcPr>
            <w:tcW w:w="1134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0A3037" w:rsidRPr="00704543" w:rsidRDefault="000A3037" w:rsidP="007F0685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Ознайомлення з будовою і бойовими властивостями автомата Калашникова та пневматичної гвинтівки</w:t>
            </w:r>
          </w:p>
        </w:tc>
        <w:tc>
          <w:tcPr>
            <w:tcW w:w="2835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0A3037" w:rsidRPr="00704543" w:rsidTr="000A3037">
        <w:trPr>
          <w:trHeight w:val="567"/>
        </w:trPr>
        <w:tc>
          <w:tcPr>
            <w:tcW w:w="1134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0A3037" w:rsidRPr="00704543" w:rsidRDefault="000A3037" w:rsidP="007F0685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Прийоми і правила </w:t>
            </w:r>
            <w:proofErr w:type="gramStart"/>
            <w:r w:rsidRPr="00704543">
              <w:rPr>
                <w:sz w:val="28"/>
                <w:szCs w:val="28"/>
              </w:rPr>
              <w:t>стр</w:t>
            </w:r>
            <w:proofErr w:type="gramEnd"/>
            <w:r w:rsidRPr="00704543">
              <w:rPr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2835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0A3037" w:rsidRPr="00704543" w:rsidTr="000A3037">
        <w:trPr>
          <w:trHeight w:val="567"/>
        </w:trPr>
        <w:tc>
          <w:tcPr>
            <w:tcW w:w="1134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0A3037" w:rsidRPr="00704543" w:rsidRDefault="000A3037" w:rsidP="007F0685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Загальна фізична </w:t>
            </w:r>
            <w:proofErr w:type="gramStart"/>
            <w:r w:rsidRPr="00704543">
              <w:rPr>
                <w:sz w:val="28"/>
                <w:szCs w:val="28"/>
              </w:rPr>
              <w:t>п</w:t>
            </w:r>
            <w:proofErr w:type="gramEnd"/>
            <w:r w:rsidRPr="00704543">
              <w:rPr>
                <w:sz w:val="28"/>
                <w:szCs w:val="28"/>
              </w:rPr>
              <w:t>ідготовка</w:t>
            </w:r>
          </w:p>
        </w:tc>
        <w:tc>
          <w:tcPr>
            <w:tcW w:w="2835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3</w:t>
            </w:r>
          </w:p>
        </w:tc>
      </w:tr>
      <w:tr w:rsidR="000A3037" w:rsidRPr="00704543" w:rsidTr="000A3037">
        <w:trPr>
          <w:trHeight w:val="567"/>
        </w:trPr>
        <w:tc>
          <w:tcPr>
            <w:tcW w:w="1134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0A3037" w:rsidRPr="00704543" w:rsidRDefault="000A3037" w:rsidP="007F0685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2835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</w:t>
            </w:r>
          </w:p>
        </w:tc>
      </w:tr>
      <w:tr w:rsidR="000A3037" w:rsidRPr="00704543" w:rsidTr="000A3037">
        <w:trPr>
          <w:trHeight w:val="567"/>
        </w:trPr>
        <w:tc>
          <w:tcPr>
            <w:tcW w:w="1134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0A3037" w:rsidRPr="00704543" w:rsidRDefault="000A3037" w:rsidP="007F0685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Орієнтування на </w:t>
            </w:r>
            <w:proofErr w:type="gramStart"/>
            <w:r w:rsidRPr="00704543">
              <w:rPr>
                <w:sz w:val="28"/>
                <w:szCs w:val="28"/>
              </w:rPr>
              <w:t>м</w:t>
            </w:r>
            <w:proofErr w:type="gramEnd"/>
            <w:r w:rsidRPr="00704543">
              <w:rPr>
                <w:sz w:val="28"/>
                <w:szCs w:val="28"/>
              </w:rPr>
              <w:t>ісцевості</w:t>
            </w:r>
          </w:p>
        </w:tc>
        <w:tc>
          <w:tcPr>
            <w:tcW w:w="2835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</w:t>
            </w:r>
          </w:p>
        </w:tc>
      </w:tr>
      <w:tr w:rsidR="000A3037" w:rsidRPr="00704543" w:rsidTr="000A3037">
        <w:trPr>
          <w:trHeight w:val="567"/>
        </w:trPr>
        <w:tc>
          <w:tcPr>
            <w:tcW w:w="1134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8.</w:t>
            </w:r>
          </w:p>
        </w:tc>
        <w:tc>
          <w:tcPr>
            <w:tcW w:w="11339" w:type="dxa"/>
          </w:tcPr>
          <w:p w:rsidR="000A3037" w:rsidRPr="00704543" w:rsidRDefault="000A3037" w:rsidP="007F0685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Сигнали повідомлення цивільної оборони та дії по ним</w:t>
            </w:r>
          </w:p>
        </w:tc>
        <w:tc>
          <w:tcPr>
            <w:tcW w:w="2835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0A3037" w:rsidRPr="00704543" w:rsidTr="000A3037">
        <w:trPr>
          <w:trHeight w:val="567"/>
        </w:trPr>
        <w:tc>
          <w:tcPr>
            <w:tcW w:w="1134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9.</w:t>
            </w:r>
          </w:p>
        </w:tc>
        <w:tc>
          <w:tcPr>
            <w:tcW w:w="11339" w:type="dxa"/>
          </w:tcPr>
          <w:p w:rsidR="000A3037" w:rsidRPr="00704543" w:rsidRDefault="000A3037" w:rsidP="007F0685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Перша медична допомога при кровотечах, переломах, опіках, обмороженнях</w:t>
            </w:r>
          </w:p>
        </w:tc>
        <w:tc>
          <w:tcPr>
            <w:tcW w:w="2835" w:type="dxa"/>
          </w:tcPr>
          <w:p w:rsidR="000A3037" w:rsidRPr="00704543" w:rsidRDefault="000A3037" w:rsidP="007F0685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0A3037" w:rsidRPr="00704543" w:rsidTr="000A3037">
        <w:trPr>
          <w:trHeight w:val="567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0A3037" w:rsidRPr="000A3037" w:rsidRDefault="000A3037" w:rsidP="007F0685">
            <w:pPr>
              <w:jc w:val="right"/>
              <w:rPr>
                <w:b/>
                <w:sz w:val="28"/>
                <w:szCs w:val="28"/>
              </w:rPr>
            </w:pPr>
            <w:r w:rsidRPr="000A3037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A3037" w:rsidRPr="000A3037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0A3037">
              <w:rPr>
                <w:b/>
                <w:sz w:val="28"/>
                <w:szCs w:val="28"/>
              </w:rPr>
              <w:t>16</w:t>
            </w:r>
          </w:p>
        </w:tc>
      </w:tr>
    </w:tbl>
    <w:p w:rsidR="000A3037" w:rsidRPr="00704543" w:rsidRDefault="000A3037" w:rsidP="000A30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037" w:rsidRPr="00AF1E52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Статути Збройних Сил України – закон життя і діяльності військовослужбовці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Поняття про військові статути.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Військові звання і знаки розрізнення.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Правила військової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ічливості та поведінки військовослужбовців.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4.</w:t>
      </w:r>
      <w:r w:rsidRPr="00704543">
        <w:rPr>
          <w:rFonts w:ascii="Times New Roman" w:hAnsi="Times New Roman" w:cs="Times New Roman"/>
          <w:sz w:val="28"/>
          <w:szCs w:val="28"/>
        </w:rPr>
        <w:tab/>
        <w:t>Обов’язки солдата.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5.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Статутні взаємовідносини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між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 військовослужбовцями.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Військова дисципліна, її суть і значення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Суть військової дисципліни та її значення.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2.Що потребує військова дисципліна від 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 військовослужбовця?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Ознайомлення з будовою і бойовими властивостями автомата Калашникова АК-74 та пневматичної гвинтівки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Призначення, бойові властивості та загальна будова АК-74.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Неповне розбирання та складання АК-74.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Спорядження магазину автомата набоями.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4.</w:t>
      </w:r>
      <w:r w:rsidRPr="00704543">
        <w:rPr>
          <w:rFonts w:ascii="Times New Roman" w:hAnsi="Times New Roman" w:cs="Times New Roman"/>
          <w:sz w:val="28"/>
          <w:szCs w:val="28"/>
        </w:rPr>
        <w:tab/>
        <w:t>Призначення та загальна будова пневматичної гвинтівки.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Прийоми й правила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ільби з пневматичної гвинтівки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Мери безпеки при проведенні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ільби у тирі з пневматичної гвинтівки.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ідготовка до стрільби з упору.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Проведення та припинення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ільби.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 w:firstLine="480"/>
        <w:rPr>
          <w:rFonts w:ascii="Times New Roman" w:hAnsi="Times New Roman" w:cs="Times New Roman"/>
          <w:sz w:val="28"/>
          <w:szCs w:val="28"/>
        </w:rPr>
      </w:pP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Загальна фізична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Вправи для формування правильної постаті.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Виконання нормативів державних тесті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6</w:t>
      </w:r>
      <w:r w:rsidRPr="00704543">
        <w:rPr>
          <w:rFonts w:ascii="Times New Roman" w:hAnsi="Times New Roman" w:cs="Times New Roman"/>
          <w:sz w:val="28"/>
          <w:szCs w:val="28"/>
        </w:rPr>
        <w:t xml:space="preserve">.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Основи загальновійськового бою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Характеристика  сучасного бою.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Обов’язки солдат в бою.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Особиста зброя та екі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іровка солдата в бою.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Орієнтування на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ісцевості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Суть орієнтування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ісцевості.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Визначення сторін горизонту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ізними способами.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Доповідь про своє місцеположення.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8.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Сигнали оповіщення цивільної оборони та дії по ним</w:t>
      </w:r>
    </w:p>
    <w:p w:rsidR="000A3037" w:rsidRPr="00704543" w:rsidRDefault="000A3037" w:rsidP="000A3037"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Основний сигнал цивільної оборони „Увага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ім!” та дії по ньому.</w:t>
      </w:r>
    </w:p>
    <w:p w:rsidR="000A3037" w:rsidRPr="00704543" w:rsidRDefault="000A3037" w:rsidP="000A3037"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Сигнали повідомлення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авар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іях, катастрофах, стихійних лихах та дії по ним.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9.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Перша медична допомога при кровотечах, переломах, опіках, обмороженнях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Перша медична допомога при кровотечах, переломах, опіках,</w:t>
      </w:r>
    </w:p>
    <w:p w:rsidR="000A3037" w:rsidRPr="00704543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обмороженнях.</w:t>
      </w:r>
    </w:p>
    <w:p w:rsidR="000A3037" w:rsidRPr="00704543" w:rsidRDefault="000A3037" w:rsidP="000A3037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Способи перенесення постраждалих та поранених.</w:t>
      </w:r>
    </w:p>
    <w:p w:rsidR="000A3037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Pr="002F2B2A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ІІІ</w:t>
      </w:r>
      <w:r w:rsidRPr="002F2B2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2F2B2A">
        <w:rPr>
          <w:rFonts w:ascii="Times New Roman" w:hAnsi="Times New Roman" w:cs="Times New Roman"/>
          <w:sz w:val="28"/>
          <w:szCs w:val="28"/>
        </w:rPr>
        <w:instrText>tc "</w:instrText>
      </w:r>
      <w:r w:rsidRPr="002F2B2A">
        <w:rPr>
          <w:rFonts w:ascii="Times New Roman" w:hAnsi="Times New Roman" w:cs="Times New Roman"/>
          <w:b/>
          <w:bCs/>
          <w:sz w:val="28"/>
          <w:szCs w:val="28"/>
        </w:rPr>
        <w:instrText>РОЗДІЛ ІІІ"</w:instrText>
      </w:r>
      <w:r w:rsidRPr="002F2B2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 w:rsidRPr="002F2B2A">
        <w:rPr>
          <w:rFonts w:ascii="Times New Roman" w:hAnsi="Times New Roman" w:cs="Times New Roman"/>
          <w:sz w:val="28"/>
          <w:szCs w:val="28"/>
        </w:rPr>
        <w:fldChar w:fldCharType="begin"/>
      </w:r>
      <w:r w:rsidRPr="002F2B2A">
        <w:rPr>
          <w:rFonts w:ascii="Times New Roman" w:hAnsi="Times New Roman" w:cs="Times New Roman"/>
          <w:sz w:val="28"/>
          <w:szCs w:val="28"/>
        </w:rPr>
        <w:instrText>tc "</w:instrText>
      </w:r>
      <w:r w:rsidRPr="002F2B2A">
        <w:rPr>
          <w:rFonts w:ascii="Times New Roman" w:hAnsi="Times New Roman" w:cs="Times New Roman"/>
          <w:b/>
          <w:bCs/>
          <w:sz w:val="28"/>
          <w:szCs w:val="28"/>
        </w:rPr>
        <w:instrText>"</w:instrText>
      </w:r>
      <w:r w:rsidRPr="002F2B2A">
        <w:rPr>
          <w:rFonts w:ascii="Times New Roman" w:hAnsi="Times New Roman" w:cs="Times New Roman"/>
          <w:sz w:val="28"/>
          <w:szCs w:val="28"/>
        </w:rPr>
        <w:fldChar w:fldCharType="end"/>
      </w:r>
    </w:p>
    <w:p w:rsidR="000A3037" w:rsidRPr="00C95D51" w:rsidRDefault="000A3037" w:rsidP="000A303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D51">
        <w:rPr>
          <w:rFonts w:ascii="Times New Roman" w:hAnsi="Times New Roman" w:cs="Times New Roman"/>
          <w:b/>
          <w:bCs/>
          <w:sz w:val="28"/>
          <w:szCs w:val="28"/>
        </w:rPr>
        <w:t xml:space="preserve">Спеціальна </w:t>
      </w:r>
      <w:proofErr w:type="gramStart"/>
      <w:r w:rsidRPr="00C95D51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C95D51">
        <w:rPr>
          <w:rFonts w:ascii="Times New Roman" w:hAnsi="Times New Roman" w:cs="Times New Roman"/>
          <w:b/>
          <w:bCs/>
          <w:sz w:val="28"/>
          <w:szCs w:val="28"/>
        </w:rPr>
        <w:t xml:space="preserve">ідготовка </w:t>
      </w:r>
      <w:r w:rsidRPr="00C95D51">
        <w:rPr>
          <w:rFonts w:ascii="Times New Roman" w:hAnsi="Times New Roman" w:cs="Times New Roman"/>
          <w:b/>
          <w:bCs/>
          <w:sz w:val="28"/>
          <w:szCs w:val="28"/>
          <w:lang w:val="uk-UA"/>
        </w:rPr>
        <w:t>гуртка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,,</w:t>
      </w:r>
      <w:r w:rsidRPr="00C95D5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95D51">
        <w:rPr>
          <w:rFonts w:ascii="Times New Roman" w:hAnsi="Times New Roman" w:cs="Times New Roman"/>
          <w:b/>
          <w:sz w:val="28"/>
          <w:szCs w:val="28"/>
        </w:rPr>
        <w:t>Юний стрілець”</w:t>
      </w:r>
      <w:r w:rsidRPr="00C95D51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C95D51">
        <w:rPr>
          <w:rFonts w:ascii="Times New Roman" w:hAnsi="Times New Roman" w:cs="Times New Roman"/>
          <w:sz w:val="28"/>
          <w:szCs w:val="28"/>
        </w:rPr>
        <w:instrText>tc "</w:instrText>
      </w:r>
      <w:r w:rsidRPr="00C95D51">
        <w:rPr>
          <w:rFonts w:ascii="Times New Roman" w:hAnsi="Times New Roman" w:cs="Times New Roman"/>
          <w:b/>
          <w:bCs/>
          <w:sz w:val="28"/>
          <w:szCs w:val="28"/>
        </w:rPr>
        <w:instrText>Спеціальна підготовка для гуртків"</w:instrText>
      </w:r>
      <w:r w:rsidRPr="00C95D51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Навчальні та виховні задачі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ілецький спорт у нашій країні є одним із самих масових видів спорту. Особливо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великою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популярністю він користується серед молоді та школярів.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Стрілецький спорт прививає такі необхідні у житті якості, як мужність, сміливість, рішучість, любов до праці; готує гідних захисників нашо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ітчизни.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ільба з пневматичної зброї є основною формою масового навчання школярів стрільбі. Відсутність принципових різниць у техніці пострілу з пневматичної та вогнепальної зброї дозволяє доцільно застосовувати уміння та навички, сформовані при  навчанні стрільбі з малокаліберної та бойової зброї.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Заняття проводиться  згідно тематичного плану з дотриманням основних педагогічних принципів навчання, якими є: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ідомість, активність, індивідуальність, доступність, систематичність. Заняття проводяться за звичайною схемою: вводна частина, основна частина та заключна частина, де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ідбиваються підсумки занять та надаються поради щодо спортивного вдосконалення.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При проведенні перших практичних занять особливу увагу звертають на уміння поводитися зі зброєю та виконання правил техніки безпеки при проведенні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ільби.</w:t>
      </w:r>
    </w:p>
    <w:p w:rsidR="000A3037" w:rsidRP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2F2B2A">
        <w:rPr>
          <w:rFonts w:ascii="Times New Roman" w:hAnsi="Times New Roman" w:cs="Times New Roman"/>
          <w:sz w:val="28"/>
          <w:szCs w:val="28"/>
        </w:rPr>
        <w:lastRenderedPageBreak/>
        <w:t xml:space="preserve">Необхідно навчити учнів аналізувати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свої д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ії, розуміти, з яких компонентів складається основа влучного пострілу.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кінці навчання рекомендується частіше практикувати тренування, які необхідно приблизити до умов змагань. Заняття закінчуються проведенням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ілкових змагань.</w:t>
      </w:r>
    </w:p>
    <w:p w:rsidR="000A3037" w:rsidRP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Навчально-тематичний план</w:t>
      </w:r>
    </w:p>
    <w:tbl>
      <w:tblPr>
        <w:tblStyle w:val="a6"/>
        <w:tblW w:w="0" w:type="auto"/>
        <w:tblLook w:val="01E0"/>
      </w:tblPr>
      <w:tblGrid>
        <w:gridCol w:w="1134"/>
        <w:gridCol w:w="11339"/>
        <w:gridCol w:w="2835"/>
      </w:tblGrid>
      <w:tr w:rsidR="000A3037" w:rsidRPr="002F2B2A" w:rsidTr="000A3037">
        <w:trPr>
          <w:trHeight w:val="56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A3037" w:rsidRPr="002F2B2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№</w:t>
            </w:r>
          </w:p>
          <w:p w:rsidR="000A3037" w:rsidRPr="002F2B2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F2B2A">
              <w:rPr>
                <w:b/>
                <w:sz w:val="28"/>
                <w:szCs w:val="28"/>
              </w:rPr>
              <w:t>п</w:t>
            </w:r>
            <w:proofErr w:type="gramEnd"/>
            <w:r w:rsidRPr="002F2B2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  <w:vAlign w:val="center"/>
          </w:tcPr>
          <w:p w:rsidR="000A3037" w:rsidRPr="002F2B2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A3037" w:rsidRPr="002F2B2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Фізична культура та спорт на Украї</w:t>
            </w:r>
            <w:proofErr w:type="gramStart"/>
            <w:r w:rsidRPr="002F2B2A">
              <w:rPr>
                <w:sz w:val="28"/>
                <w:szCs w:val="28"/>
              </w:rPr>
              <w:t>н</w:t>
            </w:r>
            <w:proofErr w:type="gramEnd"/>
            <w:r w:rsidRPr="002F2B2A">
              <w:rPr>
                <w:sz w:val="28"/>
                <w:szCs w:val="28"/>
              </w:rPr>
              <w:t>і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Огляд розвитку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ілкового спорту на Україні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—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Заходи безпеки при проведенні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Матеріальна частина зброї та основи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3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4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Правила змагань та розрядні нормативи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2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Загальна фізична </w:t>
            </w:r>
            <w:proofErr w:type="gramStart"/>
            <w:r w:rsidRPr="002F2B2A">
              <w:rPr>
                <w:sz w:val="28"/>
                <w:szCs w:val="28"/>
              </w:rPr>
              <w:t>п</w:t>
            </w:r>
            <w:proofErr w:type="gramEnd"/>
            <w:r w:rsidRPr="002F2B2A">
              <w:rPr>
                <w:sz w:val="28"/>
                <w:szCs w:val="28"/>
              </w:rPr>
              <w:t>ідготовка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2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8.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Спеціальна фізична </w:t>
            </w:r>
            <w:proofErr w:type="gramStart"/>
            <w:r w:rsidRPr="002F2B2A">
              <w:rPr>
                <w:sz w:val="28"/>
                <w:szCs w:val="28"/>
              </w:rPr>
              <w:t>п</w:t>
            </w:r>
            <w:proofErr w:type="gramEnd"/>
            <w:r w:rsidRPr="002F2B2A">
              <w:rPr>
                <w:sz w:val="28"/>
                <w:szCs w:val="28"/>
              </w:rPr>
              <w:t>ідготовка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4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9.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proofErr w:type="gramStart"/>
            <w:r w:rsidRPr="002F2B2A">
              <w:rPr>
                <w:sz w:val="28"/>
                <w:szCs w:val="28"/>
              </w:rPr>
              <w:t>П</w:t>
            </w:r>
            <w:proofErr w:type="gramEnd"/>
            <w:r w:rsidRPr="002F2B2A">
              <w:rPr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6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10.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Оволодіння технікою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 на влучність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8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11.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10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12.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16</w:t>
            </w:r>
          </w:p>
        </w:tc>
      </w:tr>
      <w:tr w:rsidR="000A3037" w:rsidRPr="002F2B2A" w:rsidTr="000A3037">
        <w:trPr>
          <w:trHeight w:val="510"/>
        </w:trPr>
        <w:tc>
          <w:tcPr>
            <w:tcW w:w="1134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13.</w:t>
            </w:r>
          </w:p>
        </w:tc>
        <w:tc>
          <w:tcPr>
            <w:tcW w:w="11339" w:type="dxa"/>
          </w:tcPr>
          <w:p w:rsidR="000A3037" w:rsidRPr="002F2B2A" w:rsidRDefault="000A3037" w:rsidP="007F0685">
            <w:pPr>
              <w:rPr>
                <w:sz w:val="28"/>
                <w:szCs w:val="28"/>
              </w:rPr>
            </w:pP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ілкові змагання</w:t>
            </w:r>
          </w:p>
        </w:tc>
        <w:tc>
          <w:tcPr>
            <w:tcW w:w="2835" w:type="dxa"/>
          </w:tcPr>
          <w:p w:rsidR="000A3037" w:rsidRPr="002F2B2A" w:rsidRDefault="000A3037" w:rsidP="007F0685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5</w:t>
            </w:r>
          </w:p>
        </w:tc>
      </w:tr>
      <w:tr w:rsidR="000A3037" w:rsidRPr="002F2B2A" w:rsidTr="00C41B4E">
        <w:trPr>
          <w:trHeight w:val="510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0A3037" w:rsidRPr="002F2B2A" w:rsidRDefault="000A3037" w:rsidP="007F0685">
            <w:pPr>
              <w:jc w:val="right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A3037" w:rsidRPr="002F2B2A" w:rsidRDefault="000A3037" w:rsidP="007F0685">
            <w:pPr>
              <w:jc w:val="center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66</w:t>
            </w:r>
          </w:p>
        </w:tc>
      </w:tr>
    </w:tbl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Програма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>Фізична культура та спорт в Україні</w:t>
      </w:r>
    </w:p>
    <w:p w:rsidR="000A3037" w:rsidRPr="002F2B2A" w:rsidRDefault="000A3037" w:rsidP="000A3037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Значення фізичної культури для укріплення здоров’я та фізичного розвитку учні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.</w:t>
      </w:r>
    </w:p>
    <w:p w:rsidR="000A3037" w:rsidRPr="002F2B2A" w:rsidRDefault="000A3037" w:rsidP="000A3037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Розвиток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ілкового спорту в Україні.</w:t>
      </w:r>
    </w:p>
    <w:p w:rsidR="000A3037" w:rsidRPr="002F2B2A" w:rsidRDefault="000A3037" w:rsidP="000A3037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Ознайомлення з містом проведення занять.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Огляд розвитку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ілкового спорту в Україні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Прикладне значення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ілкового спорту.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Огляд розвитку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ілкового спорту в Україні.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Розрядні нормативи зі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  з пневматичної зброї.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Заходи безпеки при проведенні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Правила поведінки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ілка у тирі, уміння поводитися зі зброєю.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Сигнали й команди на початках та по закінченні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Обов’язки чергового на заняттях при проведенні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Матеріальна частина зброї та основи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Матеріальна частина пневматичної гвинтівки.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Догляд за зброєю.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Постріли, які розсіюються, та середня точка прицілювання.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4.</w:t>
      </w:r>
      <w:r w:rsidRPr="002F2B2A">
        <w:rPr>
          <w:rFonts w:ascii="Times New Roman" w:hAnsi="Times New Roman" w:cs="Times New Roman"/>
          <w:sz w:val="28"/>
          <w:szCs w:val="28"/>
        </w:rPr>
        <w:tab/>
        <w:t>Визначення поправок і внесення ї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до прицільного пристрою.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Основи техніки та тактики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Вивчення приготування до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 з упору лежачі (стоячи)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Поняття про „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івну” мушку та сутність прицілювання.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Відпрацьовування спуску курка та дихання при пострілах.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4.</w:t>
      </w:r>
      <w:r w:rsidRPr="002F2B2A">
        <w:rPr>
          <w:rFonts w:ascii="Times New Roman" w:hAnsi="Times New Roman" w:cs="Times New Roman"/>
          <w:sz w:val="28"/>
          <w:szCs w:val="28"/>
        </w:rPr>
        <w:tab/>
        <w:t>Приготування до пострілу стоячи, з руки, з колі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5.</w:t>
      </w:r>
      <w:r w:rsidRPr="002F2B2A">
        <w:rPr>
          <w:rFonts w:ascii="Times New Roman" w:hAnsi="Times New Roman" w:cs="Times New Roman"/>
          <w:sz w:val="28"/>
          <w:szCs w:val="28"/>
        </w:rPr>
        <w:tab/>
        <w:t>Корегування й самокорегування пострілу.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6.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 Правила змагань та розрядні нормативи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Вимоги,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пред’явлен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 до спортсменів, зброї, одягу.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Загальні обов’язки та права судової колегії.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Розрядні норми вправ пострілу з пневматичної гвинтівки.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2F2B2A">
        <w:rPr>
          <w:rFonts w:ascii="Times New Roman" w:hAnsi="Times New Roman" w:cs="Times New Roman"/>
          <w:sz w:val="28"/>
          <w:szCs w:val="28"/>
        </w:rPr>
        <w:t xml:space="preserve"> 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Загальна фізична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Загальнорозвивальні вправи.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Вправи для розвитку координації та точності рухі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ідготовка до складання державних тестів.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8.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Спеціальна фізична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Вправи на довге тримання зброї, націленого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район влучення.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ідняття зброї до району влучення до відчутного стомлення рук спортсмена.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9.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ідготовка гвинтівки до стрільби, основні правила  стрільби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Тренування у приготуванні до пострілу.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Прицілювання, наводка, спуск курка.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Постріл із пневматичної гвинтівки.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10.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Оволодіння технікою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 на влучність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Тренування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кулек  з утриманою зброєю, спрямованою на ціль.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Постріл на кучність: дистанція - </w:t>
      </w:r>
      <w:smartTag w:uri="urn:schemas-microsoft-com:office:smarttags" w:element="metricconverter">
        <w:smartTagPr>
          <w:attr w:name="ProductID" w:val="5 м"/>
        </w:smartTagPr>
        <w:r w:rsidRPr="002F2B2A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2F2B2A">
        <w:rPr>
          <w:rFonts w:ascii="Times New Roman" w:hAnsi="Times New Roman" w:cs="Times New Roman"/>
          <w:sz w:val="28"/>
          <w:szCs w:val="28"/>
        </w:rPr>
        <w:t>, ціль: папі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аркушу розміром 12х12 см.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11.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Оволодіння технікою влучної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Тренування (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кулек) в умінні тримати зброю у районі влучення при натисканні  на спусковий гачок.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Постріли по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мішен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і з чорним колом. Дистанція </w:t>
      </w:r>
      <w:smartTag w:uri="urn:schemas-microsoft-com:office:smarttags" w:element="metricconverter">
        <w:smartTagPr>
          <w:attr w:name="ProductID" w:val="5 м"/>
        </w:smartTagPr>
        <w:r w:rsidRPr="002F2B2A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2F2B2A">
        <w:rPr>
          <w:rFonts w:ascii="Times New Roman" w:hAnsi="Times New Roman" w:cs="Times New Roman"/>
          <w:sz w:val="28"/>
          <w:szCs w:val="28"/>
        </w:rPr>
        <w:t>, ціль – мішень „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”.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12.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Удосконалення техніки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0A3037" w:rsidRPr="002F2B2A" w:rsidRDefault="000A3037" w:rsidP="000A3037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Контрольні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 по виконанню норм  „Юний стрілець”.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13.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ілкові змагання. 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lastRenderedPageBreak/>
        <w:t xml:space="preserve">Здача норм на звання „Юний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ілець”</w:t>
      </w:r>
    </w:p>
    <w:p w:rsidR="000A3037" w:rsidRP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Умови виконання нормативу „Юний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ілець”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Дистанція пострілу – </w:t>
      </w:r>
      <w:smartTag w:uri="urn:schemas-microsoft-com:office:smarttags" w:element="metricconverter">
        <w:smartTagPr>
          <w:attr w:name="ProductID" w:val="5 м"/>
        </w:smartTagPr>
        <w:r w:rsidRPr="002F2B2A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2F2B2A">
        <w:rPr>
          <w:rFonts w:ascii="Times New Roman" w:hAnsi="Times New Roman" w:cs="Times New Roman"/>
          <w:sz w:val="28"/>
          <w:szCs w:val="28"/>
        </w:rPr>
        <w:t>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Мішень спортивна „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” (чорне коло діаметром </w:t>
      </w:r>
      <w:smartTag w:uri="urn:schemas-microsoft-com:office:smarttags" w:element="metricconverter">
        <w:smartTagPr>
          <w:attr w:name="ProductID" w:val="29 мм"/>
        </w:smartTagPr>
        <w:r w:rsidRPr="002F2B2A">
          <w:rPr>
            <w:rFonts w:ascii="Times New Roman" w:hAnsi="Times New Roman" w:cs="Times New Roman"/>
            <w:sz w:val="28"/>
            <w:szCs w:val="28"/>
          </w:rPr>
          <w:t>29 мм</w:t>
        </w:r>
      </w:smartTag>
      <w:r w:rsidRPr="002F2B2A">
        <w:rPr>
          <w:rFonts w:ascii="Times New Roman" w:hAnsi="Times New Roman" w:cs="Times New Roman"/>
          <w:sz w:val="28"/>
          <w:szCs w:val="28"/>
        </w:rPr>
        <w:t>)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Положення пострілу – з руки, яка опирається на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Кількість пострілів – 3 пробних і 5 залікових.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Час пострілу – безмежний.</w:t>
      </w:r>
    </w:p>
    <w:p w:rsidR="000A3037" w:rsidRPr="000A3037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Нормативність – 40 балі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і більше.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i/>
          <w:iCs/>
          <w:sz w:val="28"/>
          <w:szCs w:val="28"/>
        </w:rPr>
        <w:t>Перелік учбового майна, необхідного для одного  гуртка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Пневматична гвинтівка – 3 шт.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Мішень спортивна „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” – 150 шт.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Прицільні верстати – 2 шт.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Командирська скринька (КЯ) – 2 шт.</w:t>
      </w:r>
    </w:p>
    <w:p w:rsidR="000A3037" w:rsidRPr="002F2B2A" w:rsidRDefault="000A3037" w:rsidP="000A30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Кульки на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учня – 300 шт.</w:t>
      </w:r>
    </w:p>
    <w:p w:rsidR="000A3037" w:rsidRPr="00DD053D" w:rsidRDefault="000A3037" w:rsidP="000A303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</w:rPr>
        <w:lastRenderedPageBreak/>
        <w:t xml:space="preserve">Календарне планування   роботи  </w:t>
      </w:r>
      <w:r w:rsidRPr="00857CDA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гуртка </w:t>
      </w:r>
      <w:r w:rsidRPr="00857CDA">
        <w:rPr>
          <w:rFonts w:ascii="Times New Roman" w:hAnsi="Times New Roman" w:cs="Times New Roman"/>
          <w:b/>
          <w:bCs/>
          <w:i/>
          <w:color w:val="0070C0"/>
          <w:sz w:val="28"/>
          <w:szCs w:val="28"/>
          <w:lang w:val="uk-UA"/>
        </w:rPr>
        <w:t xml:space="preserve"> </w:t>
      </w:r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</w:rPr>
        <w:t>„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uk-UA"/>
        </w:rPr>
        <w:t>Ю</w:t>
      </w:r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ний </w:t>
      </w:r>
      <w:proofErr w:type="gramStart"/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</w:rPr>
        <w:t>стр</w:t>
      </w:r>
      <w:proofErr w:type="gramEnd"/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</w:rPr>
        <w:t>ілець”</w:t>
      </w:r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uk-UA"/>
        </w:rPr>
        <w:t xml:space="preserve">   </w:t>
      </w:r>
      <w:r w:rsidRPr="00DD053D">
        <w:rPr>
          <w:rFonts w:ascii="Times New Roman" w:hAnsi="Times New Roman" w:cs="Times New Roman"/>
          <w:b/>
          <w:i/>
          <w:sz w:val="28"/>
          <w:szCs w:val="28"/>
        </w:rPr>
        <w:t>2012-2013 навчальний рік</w:t>
      </w:r>
    </w:p>
    <w:tbl>
      <w:tblPr>
        <w:tblpPr w:leftFromText="180" w:rightFromText="180" w:vertAnchor="text" w:horzAnchor="margin" w:tblpXSpec="center" w:tblpY="19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1277"/>
        <w:gridCol w:w="173"/>
        <w:gridCol w:w="8221"/>
        <w:gridCol w:w="851"/>
        <w:gridCol w:w="992"/>
        <w:gridCol w:w="1134"/>
        <w:gridCol w:w="1418"/>
        <w:gridCol w:w="1134"/>
      </w:tblGrid>
      <w:tr w:rsidR="000A3037" w:rsidRPr="00DD053D" w:rsidTr="007F0685">
        <w:trPr>
          <w:trHeight w:val="1525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</w:p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12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Розділ</w:t>
            </w:r>
          </w:p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Тема,</w:t>
            </w:r>
          </w:p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Зан-тя</w:t>
            </w:r>
          </w:p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3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заняття</w:t>
            </w:r>
            <w:proofErr w:type="gramStart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,н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авчальні питання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Кількість</w:t>
            </w:r>
          </w:p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годин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Тип</w:t>
            </w:r>
          </w:p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уроку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проведення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Домашнє</w:t>
            </w:r>
          </w:p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завдання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0A3037" w:rsidRPr="00DD053D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Прим.</w:t>
            </w:r>
          </w:p>
        </w:tc>
      </w:tr>
      <w:tr w:rsidR="000A3037" w:rsidRPr="00DD053D" w:rsidTr="007F0685">
        <w:trPr>
          <w:trHeight w:val="394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>І-ий семестр</w:t>
            </w:r>
          </w:p>
        </w:tc>
      </w:tr>
      <w:tr w:rsidR="000A3037" w:rsidRPr="00DD053D" w:rsidTr="007F0685">
        <w:trPr>
          <w:trHeight w:val="2827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DD053D">
              <w:rPr>
                <w:sz w:val="28"/>
                <w:szCs w:val="28"/>
              </w:rPr>
              <w:t>1</w:t>
            </w: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Вступ</w:t>
            </w:r>
            <w:proofErr w:type="gramEnd"/>
          </w:p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На вступному занятті керівник гуртка знайомить учнів із цілями й завданнями гуртка, роз’яснює учням їх обов’язки, правила поведінки на заняттях. На цьому ж занятті керівник гуртка призначає помічника й доводить до нього його обов’язки, а також обов’язки чергового, який спочатку занять шикує учні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та доповідає керівнику гуртка.</w:t>
            </w:r>
          </w:p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На вступному занятті необхідно цілеспрямовано провести інструктаж учні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по правилам техніки безпеки на заняттях.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Кожен учень розписується у журналі за проведений з ним інструктаж.    </w:t>
            </w:r>
            <w:proofErr w:type="gramEnd"/>
          </w:p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</w:tr>
      <w:tr w:rsidR="000A3037" w:rsidRPr="00DD053D" w:rsidTr="007F0685">
        <w:trPr>
          <w:trHeight w:val="518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0A3037" w:rsidRPr="00857CDA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</w:pP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Гуманітарна </w:t>
            </w:r>
            <w:proofErr w:type="gramStart"/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ідготовка</w:t>
            </w:r>
            <w:r w:rsidRPr="00857CDA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„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>Ю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ний стрілець”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 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- 15 год</w:t>
            </w:r>
          </w:p>
        </w:tc>
      </w:tr>
      <w:tr w:rsidR="000A3037" w:rsidRPr="00DD053D" w:rsidTr="007F0685">
        <w:trPr>
          <w:trHeight w:val="306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доктрина України.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Законодавство України про військову службу.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Призначення Збройних Сил України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Склад Збройних Сил України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Бойові традиції українського народу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Трудові традиції українського народу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Бойові Збройних Сил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Захист незалежності України - священний обов’язок громадянина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Захист кордонів України – священний обов’язок громадянина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Державна символіка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символіка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Товариство сприяння оборони Україн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ТСОУ)  – масова оборонно-патріотична організація українського народу.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643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Товариство сприяння оборони України (ТСОУ) – школа патріотизму, мужності й технічної майстерності.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69"/>
        </w:trPr>
        <w:tc>
          <w:tcPr>
            <w:tcW w:w="15843" w:type="dxa"/>
            <w:gridSpan w:val="9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Основи військової справи (ОВС)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</w:t>
            </w:r>
            <w:r w:rsidRPr="00857CDA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„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>Ю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ний </w:t>
            </w:r>
            <w:proofErr w:type="gramStart"/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стр</w:t>
            </w:r>
            <w:proofErr w:type="gramEnd"/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ілець”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- 16 год</w:t>
            </w:r>
          </w:p>
        </w:tc>
      </w:tr>
      <w:tr w:rsidR="000A3037" w:rsidRPr="00DD053D" w:rsidTr="007F0685">
        <w:trPr>
          <w:trHeight w:val="328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дисципліна, її суть і значення.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Ознайомлення з будовою і бойовими властивостями    пневматичної гвинтівки.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Ознайомлення з будовою і бойовими властивостями автомата Калашникова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Прийоми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Правила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Сигнали повідомлення цивільної оборони та дії по ним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778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ind w:left="-77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           Перша медична допомога при кровотечах, переломах, </w:t>
            </w:r>
            <w:r w:rsidRPr="00DD0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опіках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бмороженнях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657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lastRenderedPageBreak/>
              <w:t xml:space="preserve">Спеціальна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ідготовка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(Спец. п-ка</w:t>
            </w:r>
            <w:r w:rsidRPr="00857CDA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) </w:t>
            </w:r>
            <w:r w:rsidRPr="00857CDA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гуртка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„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>Ю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ний стрілець”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>62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год</w:t>
            </w: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9C7DE0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Фізична культура та спорт </w:t>
            </w:r>
            <w:r w:rsidRPr="009C7DE0">
              <w:rPr>
                <w:rFonts w:ascii="Times New Roman" w:hAnsi="Times New Roman" w:cs="Times New Roman"/>
                <w:sz w:val="28"/>
                <w:szCs w:val="28"/>
              </w:rPr>
              <w:t>на Україні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Заходи безпеки при проведенні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Матеріальна частина зброї та основи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Матеріальна частина зброї та основи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Матеріальна частина зброї та основи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527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Правила змагань та розрядні нормативи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Правила змагань та розрядні нормативи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70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0A3037" w:rsidRPr="002D2508" w:rsidRDefault="000A3037" w:rsidP="007F0685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Резерв</w:t>
            </w:r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</w:t>
            </w:r>
            <w:proofErr w:type="gramStart"/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ідготовки </w:t>
            </w:r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</w:t>
            </w:r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гуртка </w:t>
            </w: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„Влучний стрілець”</w:t>
            </w: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 </w:t>
            </w: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>14</w:t>
            </w: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год</w:t>
            </w:r>
            <w:r w:rsidRPr="002D250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0A303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37" w:rsidRPr="00DD053D" w:rsidTr="007F0685">
        <w:trPr>
          <w:trHeight w:val="291"/>
        </w:trPr>
        <w:tc>
          <w:tcPr>
            <w:tcW w:w="1031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Всього годин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6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0A3037" w:rsidRPr="00DD053D" w:rsidRDefault="000A3037" w:rsidP="007F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3037" w:rsidRPr="00DD053D" w:rsidRDefault="000A3037" w:rsidP="000A3037">
      <w:pPr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0A3037" w:rsidRDefault="000A3037" w:rsidP="000A3037">
      <w:pPr>
        <w:jc w:val="right"/>
      </w:pPr>
      <w:r w:rsidRPr="00DD053D">
        <w:rPr>
          <w:rFonts w:ascii="Times New Roman" w:hAnsi="Times New Roman" w:cs="Times New Roman"/>
          <w:sz w:val="28"/>
          <w:szCs w:val="28"/>
        </w:rPr>
        <w:t>Викладач (керівник) гуртка                                               /____________________________/</w:t>
      </w:r>
    </w:p>
    <w:p w:rsidR="000A3037" w:rsidRDefault="000A3037" w:rsidP="000A30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Default="000A3037" w:rsidP="000A30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3037" w:rsidRPr="009C5CC3" w:rsidRDefault="000A3037" w:rsidP="000A30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Література</w: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9C5CC3">
        <w:rPr>
          <w:rFonts w:ascii="Times New Roman" w:hAnsi="Times New Roman" w:cs="Times New Roman"/>
          <w:sz w:val="28"/>
          <w:szCs w:val="28"/>
        </w:rPr>
        <w:instrText>tc 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instrText>Література"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0A3037" w:rsidRPr="009C5CC3" w:rsidRDefault="000A3037" w:rsidP="000A30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fldChar w:fldCharType="begin"/>
      </w:r>
      <w:r w:rsidRPr="009C5CC3">
        <w:rPr>
          <w:rFonts w:ascii="Times New Roman" w:hAnsi="Times New Roman" w:cs="Times New Roman"/>
          <w:sz w:val="28"/>
          <w:szCs w:val="28"/>
        </w:rPr>
        <w:instrText>tc 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instrText>"</w:instrText>
      </w:r>
      <w:r w:rsidRPr="009C5CC3">
        <w:rPr>
          <w:rFonts w:ascii="Times New Roman" w:hAnsi="Times New Roman" w:cs="Times New Roman"/>
          <w:sz w:val="28"/>
          <w:szCs w:val="28"/>
        </w:rPr>
        <w:fldChar w:fldCharType="end"/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1.</w:t>
      </w:r>
      <w:r w:rsidRPr="009C5CC3">
        <w:rPr>
          <w:rFonts w:ascii="Times New Roman" w:hAnsi="Times New Roman" w:cs="Times New Roman"/>
          <w:sz w:val="28"/>
          <w:szCs w:val="28"/>
        </w:rPr>
        <w:tab/>
        <w:t>Законодавчі акти України з військових питань. – Одеса, 1992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2.</w:t>
      </w:r>
      <w:r w:rsidRPr="009C5CC3">
        <w:rPr>
          <w:rFonts w:ascii="Times New Roman" w:hAnsi="Times New Roman" w:cs="Times New Roman"/>
          <w:sz w:val="28"/>
          <w:szCs w:val="28"/>
        </w:rPr>
        <w:tab/>
        <w:t>Закон України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 xml:space="preserve"> „П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ро Цивільну оборону України” від 3 лютого 1993 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3.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Положення про допризовну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ідготовку юнаків/ Постанова Кабінету Міністрів України від 30 листопада 2001р. № 1770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4.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Регіональна Програма допризовної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ідготовки. – Х., 2001 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5.</w:t>
      </w:r>
      <w:r w:rsidRPr="009C5CC3">
        <w:rPr>
          <w:rFonts w:ascii="Times New Roman" w:hAnsi="Times New Roman" w:cs="Times New Roman"/>
          <w:sz w:val="28"/>
          <w:szCs w:val="28"/>
        </w:rPr>
        <w:tab/>
        <w:t>Загальновійськові статути Збройних Сил України. – К.: Варта, 1998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6. Книга вчителя предмета «Захист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ітчизни»: Довідково-методичне видання / Упоряд. С.М.Дятленко та ін. – Харків: ТОРСІНГ ПЛЮС, 2006. – 624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. </w:t>
      </w:r>
      <w:r w:rsidRPr="009C5CC3">
        <w:rPr>
          <w:rFonts w:ascii="Times New Roman" w:hAnsi="Times New Roman" w:cs="Times New Roman"/>
          <w:sz w:val="28"/>
          <w:szCs w:val="28"/>
        </w:rPr>
        <w:tab/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 xml:space="preserve">7. Допризовна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ідготовка/ підручник для 10-11 кл./ За ред. М.І.Томчука. – К.: Вежа, 1998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8.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Томчук М.І. Психологічні основи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ідготовки учнів до військової служби. – К.: Освіта, 1993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9.</w:t>
      </w:r>
      <w:r w:rsidRPr="009C5CC3">
        <w:rPr>
          <w:rFonts w:ascii="Times New Roman" w:hAnsi="Times New Roman" w:cs="Times New Roman"/>
          <w:sz w:val="28"/>
          <w:szCs w:val="28"/>
        </w:rPr>
        <w:tab/>
        <w:t>Скакун Н.С., Андрюхов Б.М. Огневая подготовка в школе. – К., 1978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10.</w:t>
      </w:r>
      <w:r w:rsidRPr="009C5CC3">
        <w:rPr>
          <w:rFonts w:ascii="Times New Roman" w:hAnsi="Times New Roman" w:cs="Times New Roman"/>
          <w:sz w:val="28"/>
          <w:szCs w:val="28"/>
        </w:rPr>
        <w:tab/>
        <w:t>Третьяков В.В. Воспитание учащихся в процессе военного обучения. – К.: Вища школа, 1983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11.</w:t>
      </w:r>
      <w:r w:rsidRPr="009C5CC3">
        <w:rPr>
          <w:rFonts w:ascii="Times New Roman" w:hAnsi="Times New Roman" w:cs="Times New Roman"/>
          <w:sz w:val="28"/>
          <w:szCs w:val="28"/>
        </w:rPr>
        <w:tab/>
        <w:t>Гражданская оборона/ Под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ед. Е.П.Шубина. Учебник для педагогических институтов. – М.: Просвещение, 1991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12.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  Огневая подготовка мотострелковых подразделений. – М.: Воениздат, 1988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13.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Руководство по </w:t>
      </w:r>
      <w:smartTag w:uri="urn:schemas-microsoft-com:office:smarttags" w:element="metricconverter">
        <w:smartTagPr>
          <w:attr w:name="ProductID" w:val="5,45 мм"/>
        </w:smartTagPr>
        <w:r w:rsidRPr="009C5CC3">
          <w:rPr>
            <w:rFonts w:ascii="Times New Roman" w:hAnsi="Times New Roman" w:cs="Times New Roman"/>
            <w:sz w:val="28"/>
            <w:szCs w:val="28"/>
          </w:rPr>
          <w:t>5,45 мм</w:t>
        </w:r>
      </w:smartTag>
      <w:r w:rsidRPr="009C5CC3">
        <w:rPr>
          <w:rFonts w:ascii="Times New Roman" w:hAnsi="Times New Roman" w:cs="Times New Roman"/>
          <w:sz w:val="28"/>
          <w:szCs w:val="28"/>
        </w:rPr>
        <w:t xml:space="preserve"> автомата Калашникова. – М.: Воениздат, 1976</w:t>
      </w:r>
    </w:p>
    <w:p w:rsidR="000A3037" w:rsidRPr="009C5CC3" w:rsidRDefault="000A3037" w:rsidP="000A3037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left="84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14.</w:t>
      </w:r>
      <w:r w:rsidRPr="009C5CC3">
        <w:rPr>
          <w:rFonts w:ascii="Times New Roman" w:hAnsi="Times New Roman" w:cs="Times New Roman"/>
          <w:sz w:val="28"/>
          <w:szCs w:val="28"/>
        </w:rPr>
        <w:tab/>
        <w:t>Методика строевой подготовки. – М.: Воениздат, 1979</w:t>
      </w:r>
    </w:p>
    <w:p w:rsidR="000A3037" w:rsidRDefault="000A3037" w:rsidP="000A3037"/>
    <w:p w:rsidR="00157084" w:rsidRDefault="00157084"/>
    <w:sectPr w:rsidR="00157084" w:rsidSect="00FB545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6177"/>
    <w:multiLevelType w:val="hybridMultilevel"/>
    <w:tmpl w:val="96828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5022F"/>
    <w:multiLevelType w:val="hybridMultilevel"/>
    <w:tmpl w:val="EF66B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D65EB"/>
    <w:multiLevelType w:val="hybridMultilevel"/>
    <w:tmpl w:val="6026E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40D2D"/>
    <w:multiLevelType w:val="hybridMultilevel"/>
    <w:tmpl w:val="57FCF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D0F49"/>
    <w:multiLevelType w:val="hybridMultilevel"/>
    <w:tmpl w:val="11CAE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B35E4"/>
    <w:multiLevelType w:val="hybridMultilevel"/>
    <w:tmpl w:val="7638D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5AA4"/>
    <w:rsid w:val="000A3037"/>
    <w:rsid w:val="00157084"/>
    <w:rsid w:val="002D4259"/>
    <w:rsid w:val="00370255"/>
    <w:rsid w:val="00602EB8"/>
    <w:rsid w:val="007E5AA4"/>
    <w:rsid w:val="008400F6"/>
    <w:rsid w:val="008E7C0A"/>
    <w:rsid w:val="00954082"/>
    <w:rsid w:val="00FA58E0"/>
    <w:rsid w:val="00FB5455"/>
    <w:rsid w:val="00FC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О] й"/>
    <w:rsid w:val="007E5AA4"/>
    <w:pPr>
      <w:tabs>
        <w:tab w:val="right" w:leader="dot" w:pos="9922"/>
      </w:tabs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4">
    <w:name w:val="Название оглавления"/>
    <w:rsid w:val="007E5AA4"/>
    <w:pPr>
      <w:autoSpaceDE w:val="0"/>
      <w:autoSpaceDN w:val="0"/>
      <w:adjustRightInd w:val="0"/>
      <w:spacing w:after="283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60"/>
      <w:szCs w:val="60"/>
    </w:rPr>
  </w:style>
  <w:style w:type="paragraph" w:styleId="a5">
    <w:name w:val="List Paragraph"/>
    <w:basedOn w:val="a"/>
    <w:uiPriority w:val="34"/>
    <w:qFormat/>
    <w:rsid w:val="000A3037"/>
    <w:pPr>
      <w:ind w:left="720"/>
      <w:contextualSpacing/>
    </w:pPr>
  </w:style>
  <w:style w:type="table" w:styleId="a6">
    <w:name w:val="Table Grid"/>
    <w:basedOn w:val="a1"/>
    <w:rsid w:val="000A3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A72E-545A-4298-B6B5-8B9E1426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3546</Words>
  <Characters>20215</Characters>
  <Application>Microsoft Office Word</Application>
  <DocSecurity>0</DocSecurity>
  <Lines>168</Lines>
  <Paragraphs>47</Paragraphs>
  <ScaleCrop>false</ScaleCrop>
  <Company>Reanimator Extreme Edition</Company>
  <LinksUpToDate>false</LinksUpToDate>
  <CharactersWithSpaces>23714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11</cp:revision>
  <dcterms:created xsi:type="dcterms:W3CDTF">2013-01-09T15:26:00Z</dcterms:created>
  <dcterms:modified xsi:type="dcterms:W3CDTF">2013-01-13T16:37:00Z</dcterms:modified>
</cp:coreProperties>
</file>